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19162F7" w14:textId="77777777" w:rsidR="00F76789" w:rsidRPr="00F76789" w:rsidRDefault="00F76789" w:rsidP="00F76789">
      <w:pPr>
        <w:suppressAutoHyphens w:val="0"/>
        <w:autoSpaceDE w:val="0"/>
        <w:autoSpaceDN w:val="0"/>
        <w:adjustRightInd w:val="0"/>
        <w:rPr>
          <w:rFonts w:eastAsiaTheme="minorHAnsi"/>
          <w:color w:val="000000"/>
          <w:lang w:eastAsia="en-US"/>
          <w14:ligatures w14:val="standardContextual"/>
        </w:rPr>
      </w:pPr>
    </w:p>
    <w:p w14:paraId="118E4BF7" w14:textId="471D8FE6" w:rsidR="00F76789" w:rsidRPr="006F6F88" w:rsidRDefault="00F76789" w:rsidP="00F76789">
      <w:pPr>
        <w:suppressAutoHyphens w:val="0"/>
        <w:autoSpaceDE w:val="0"/>
        <w:autoSpaceDN w:val="0"/>
        <w:adjustRightInd w:val="0"/>
        <w:jc w:val="center"/>
        <w:rPr>
          <w:rFonts w:eastAsiaTheme="minorHAnsi"/>
          <w:color w:val="000000"/>
          <w:lang w:eastAsia="en-US"/>
          <w14:ligatures w14:val="standardContextual"/>
        </w:rPr>
      </w:pPr>
      <w:r w:rsidRPr="006F6F88">
        <w:rPr>
          <w:rFonts w:eastAsiaTheme="minorHAnsi"/>
          <w:b/>
          <w:bCs/>
          <w:color w:val="000000"/>
          <w:lang w:eastAsia="en-US"/>
          <w14:ligatures w14:val="standardContextual"/>
        </w:rPr>
        <w:t>ZAPYTANIE OFERTOWE</w:t>
      </w:r>
    </w:p>
    <w:p w14:paraId="1B04F8FB" w14:textId="542634E3" w:rsidR="00F76789" w:rsidRPr="006F6F88" w:rsidRDefault="00F76789" w:rsidP="00F76789">
      <w:pPr>
        <w:suppressAutoHyphens w:val="0"/>
        <w:autoSpaceDE w:val="0"/>
        <w:autoSpaceDN w:val="0"/>
        <w:adjustRightInd w:val="0"/>
        <w:jc w:val="center"/>
        <w:rPr>
          <w:rFonts w:eastAsiaTheme="minorHAnsi"/>
          <w:color w:val="000000"/>
          <w:lang w:eastAsia="en-US"/>
          <w14:ligatures w14:val="standardContextual"/>
        </w:rPr>
      </w:pPr>
      <w:r w:rsidRPr="006F6F88">
        <w:rPr>
          <w:rFonts w:eastAsiaTheme="minorHAnsi"/>
          <w:b/>
          <w:bCs/>
          <w:color w:val="000000"/>
          <w:lang w:eastAsia="en-US"/>
          <w14:ligatures w14:val="standardContextual"/>
        </w:rPr>
        <w:t>w ramach programu Fundusze Europejskie dla Dolnego Śląska 2021-2027</w:t>
      </w:r>
    </w:p>
    <w:p w14:paraId="28D07C24" w14:textId="58C7BA23" w:rsidR="00F76789" w:rsidRPr="006F6F88" w:rsidRDefault="00F76789" w:rsidP="00F76789">
      <w:pPr>
        <w:suppressAutoHyphens w:val="0"/>
        <w:autoSpaceDE w:val="0"/>
        <w:autoSpaceDN w:val="0"/>
        <w:adjustRightInd w:val="0"/>
        <w:jc w:val="center"/>
        <w:rPr>
          <w:rFonts w:eastAsiaTheme="minorHAnsi"/>
          <w:color w:val="000000"/>
          <w:lang w:eastAsia="en-US"/>
          <w14:ligatures w14:val="standardContextual"/>
        </w:rPr>
      </w:pPr>
      <w:r w:rsidRPr="006F6F88">
        <w:rPr>
          <w:rFonts w:eastAsiaTheme="minorHAnsi"/>
          <w:b/>
          <w:bCs/>
          <w:color w:val="000000"/>
          <w:lang w:eastAsia="en-US"/>
          <w14:ligatures w14:val="standardContextual"/>
        </w:rPr>
        <w:t>Priorytet: FEDS.9 Fundusze Europejskie na rzecz transformacji obszarów górniczych na Dolnym Śląsku</w:t>
      </w:r>
    </w:p>
    <w:p w14:paraId="61374B71" w14:textId="013CAA1C" w:rsidR="00F76789" w:rsidRPr="006F6F88" w:rsidRDefault="00F76789" w:rsidP="00F76789">
      <w:pPr>
        <w:suppressAutoHyphens w:val="0"/>
        <w:autoSpaceDE w:val="0"/>
        <w:autoSpaceDN w:val="0"/>
        <w:adjustRightInd w:val="0"/>
        <w:jc w:val="center"/>
        <w:rPr>
          <w:rFonts w:eastAsiaTheme="minorHAnsi"/>
          <w:color w:val="000000"/>
          <w:lang w:eastAsia="en-US"/>
          <w14:ligatures w14:val="standardContextual"/>
        </w:rPr>
      </w:pPr>
      <w:r w:rsidRPr="006F6F88">
        <w:rPr>
          <w:rFonts w:eastAsiaTheme="minorHAnsi"/>
          <w:b/>
          <w:bCs/>
          <w:color w:val="000000"/>
          <w:lang w:eastAsia="en-US"/>
          <w14:ligatures w14:val="standardContextual"/>
        </w:rPr>
        <w:t>Działanie: FEDS.9.7 Wsparcie dla transformacji</w:t>
      </w:r>
    </w:p>
    <w:p w14:paraId="21560A24" w14:textId="0F569C09" w:rsidR="00F76789" w:rsidRPr="006F6F88" w:rsidRDefault="00F76789" w:rsidP="00F76789">
      <w:pPr>
        <w:suppressAutoHyphens w:val="0"/>
        <w:autoSpaceDE w:val="0"/>
        <w:autoSpaceDN w:val="0"/>
        <w:adjustRightInd w:val="0"/>
        <w:jc w:val="center"/>
        <w:rPr>
          <w:rFonts w:eastAsiaTheme="minorHAnsi"/>
          <w:color w:val="000000"/>
          <w:lang w:eastAsia="en-US"/>
          <w14:ligatures w14:val="standardContextual"/>
        </w:rPr>
      </w:pPr>
      <w:r w:rsidRPr="006F6F88">
        <w:rPr>
          <w:rFonts w:eastAsiaTheme="minorHAnsi"/>
          <w:b/>
          <w:bCs/>
          <w:color w:val="000000"/>
          <w:lang w:eastAsia="en-US"/>
          <w14:ligatures w14:val="standardContextual"/>
        </w:rPr>
        <w:t>Typ projektu: FEDS.9.7.A Renowacja zwiększająca efektywność energetyczną istniejących budynków mieszkalnych. Zintegrowane Inwestycje Terytorialne Aglomeracji Wałbrzyskiej</w:t>
      </w:r>
    </w:p>
    <w:p w14:paraId="7CCFC39E" w14:textId="08ACD107" w:rsidR="00F76789" w:rsidRPr="006F6F88" w:rsidRDefault="00F76789" w:rsidP="00F76789">
      <w:pPr>
        <w:suppressAutoHyphens w:val="0"/>
        <w:autoSpaceDE w:val="0"/>
        <w:autoSpaceDN w:val="0"/>
        <w:adjustRightInd w:val="0"/>
        <w:jc w:val="center"/>
        <w:rPr>
          <w:rFonts w:eastAsiaTheme="minorHAnsi"/>
          <w:color w:val="000000"/>
          <w:u w:val="single"/>
          <w:lang w:eastAsia="en-US"/>
          <w14:ligatures w14:val="standardContextual"/>
        </w:rPr>
      </w:pPr>
      <w:r w:rsidRPr="006F6F88">
        <w:rPr>
          <w:rFonts w:eastAsiaTheme="minorHAnsi"/>
          <w:b/>
          <w:bCs/>
          <w:color w:val="000000"/>
          <w:u w:val="single"/>
          <w:lang w:eastAsia="en-US"/>
          <w14:ligatures w14:val="standardContextual"/>
        </w:rPr>
        <w:t>Nr naboru: FEDS.09.07-IP.03-250/25</w:t>
      </w:r>
    </w:p>
    <w:p w14:paraId="30E0163F" w14:textId="77777777" w:rsidR="00F76789" w:rsidRPr="006F6F88" w:rsidRDefault="00F76789" w:rsidP="00F76789">
      <w:pPr>
        <w:suppressAutoHyphens w:val="0"/>
        <w:autoSpaceDE w:val="0"/>
        <w:autoSpaceDN w:val="0"/>
        <w:adjustRightInd w:val="0"/>
        <w:rPr>
          <w:rFonts w:eastAsiaTheme="minorHAnsi"/>
          <w:i/>
          <w:iCs/>
          <w:color w:val="000000"/>
          <w:u w:val="single"/>
          <w:lang w:eastAsia="en-US"/>
          <w14:ligatures w14:val="standardContextual"/>
        </w:rPr>
      </w:pPr>
    </w:p>
    <w:p w14:paraId="49907B9C" w14:textId="771D0F47" w:rsidR="00F76789" w:rsidRPr="00F76789" w:rsidRDefault="00F76789" w:rsidP="00F76789">
      <w:pPr>
        <w:suppressAutoHyphens w:val="0"/>
        <w:autoSpaceDE w:val="0"/>
        <w:autoSpaceDN w:val="0"/>
        <w:adjustRightInd w:val="0"/>
        <w:rPr>
          <w:rFonts w:eastAsiaTheme="minorHAnsi"/>
          <w:i/>
          <w:iCs/>
          <w:color w:val="000000"/>
          <w:lang w:eastAsia="en-US"/>
          <w14:ligatures w14:val="standardContextual"/>
        </w:rPr>
      </w:pPr>
      <w:r w:rsidRPr="00F76789">
        <w:rPr>
          <w:rFonts w:eastAsiaTheme="minorHAnsi"/>
          <w:i/>
          <w:iCs/>
          <w:color w:val="000000"/>
          <w:lang w:eastAsia="en-US"/>
          <w14:ligatures w14:val="standardContextual"/>
        </w:rPr>
        <w:t xml:space="preserve">Postępowanie o udzielenie zamówienia prowadzone jest w trybie zapytania ofertowego zgodnie z zasadą konkurencyjności. Sposób ponoszenia wydatków zgodnie z zasadą uczciwej konkurencji. Umowa zostanie zawarta w wyniku wyboru oferty przez Zamawiającego. </w:t>
      </w:r>
    </w:p>
    <w:p w14:paraId="4E2EDE90" w14:textId="77777777" w:rsidR="00F76789" w:rsidRPr="00F76789" w:rsidRDefault="00F76789" w:rsidP="00F76789">
      <w:pPr>
        <w:suppressAutoHyphens w:val="0"/>
        <w:autoSpaceDE w:val="0"/>
        <w:autoSpaceDN w:val="0"/>
        <w:adjustRightInd w:val="0"/>
        <w:rPr>
          <w:rFonts w:eastAsiaTheme="minorHAnsi"/>
          <w:color w:val="000000"/>
          <w:lang w:eastAsia="en-US"/>
          <w14:ligatures w14:val="standardContextual"/>
        </w:rPr>
      </w:pPr>
    </w:p>
    <w:p w14:paraId="46E2E936" w14:textId="77777777" w:rsidR="00F76789" w:rsidRPr="00F76789" w:rsidRDefault="00F76789">
      <w:pPr>
        <w:pStyle w:val="Akapitzlist"/>
        <w:numPr>
          <w:ilvl w:val="0"/>
          <w:numId w:val="1"/>
        </w:numPr>
        <w:suppressAutoHyphens w:val="0"/>
        <w:autoSpaceDE w:val="0"/>
        <w:autoSpaceDN w:val="0"/>
        <w:adjustRightInd w:val="0"/>
        <w:rPr>
          <w:rFonts w:eastAsiaTheme="minorHAnsi"/>
          <w:b/>
          <w:bCs/>
          <w:color w:val="000000"/>
          <w:sz w:val="28"/>
          <w:szCs w:val="28"/>
          <w:u w:val="single"/>
          <w:lang w:eastAsia="en-US"/>
          <w14:ligatures w14:val="standardContextual"/>
        </w:rPr>
      </w:pPr>
      <w:r w:rsidRPr="00F76789">
        <w:rPr>
          <w:rFonts w:eastAsiaTheme="minorHAnsi"/>
          <w:b/>
          <w:bCs/>
          <w:color w:val="000000"/>
          <w:sz w:val="28"/>
          <w:szCs w:val="28"/>
          <w:u w:val="single"/>
          <w:lang w:eastAsia="en-US"/>
          <w14:ligatures w14:val="standardContextual"/>
        </w:rPr>
        <w:t xml:space="preserve">Nazwa i adres Zamawiającego: </w:t>
      </w:r>
    </w:p>
    <w:p w14:paraId="0A1998C8" w14:textId="77777777" w:rsidR="00F76789" w:rsidRPr="00F76789" w:rsidRDefault="00F76789" w:rsidP="00F76789">
      <w:pPr>
        <w:suppressAutoHyphens w:val="0"/>
        <w:autoSpaceDE w:val="0"/>
        <w:autoSpaceDN w:val="0"/>
        <w:adjustRightInd w:val="0"/>
        <w:rPr>
          <w:rFonts w:eastAsiaTheme="minorHAnsi"/>
          <w:color w:val="000000"/>
          <w:sz w:val="23"/>
          <w:szCs w:val="23"/>
          <w:lang w:eastAsia="en-US"/>
          <w14:ligatures w14:val="standardContextual"/>
        </w:rPr>
      </w:pPr>
    </w:p>
    <w:p w14:paraId="0CD1E25A" w14:textId="415C5A82" w:rsidR="00F76789" w:rsidRPr="00B9677E" w:rsidRDefault="00F76789" w:rsidP="00F76789">
      <w:pPr>
        <w:suppressAutoHyphens w:val="0"/>
        <w:autoSpaceDE w:val="0"/>
        <w:autoSpaceDN w:val="0"/>
        <w:adjustRightInd w:val="0"/>
        <w:rPr>
          <w:rFonts w:eastAsiaTheme="minorHAnsi"/>
          <w:color w:val="000000"/>
          <w:lang w:eastAsia="en-US"/>
          <w14:ligatures w14:val="standardContextual"/>
        </w:rPr>
      </w:pPr>
      <w:r w:rsidRPr="00B9677E">
        <w:rPr>
          <w:rFonts w:eastAsiaTheme="minorHAnsi"/>
          <w:color w:val="000000"/>
          <w:lang w:eastAsia="en-US"/>
          <w14:ligatures w14:val="standardContextual"/>
        </w:rPr>
        <w:t xml:space="preserve">WSPÓLNOTA MIESZKANIOWA </w:t>
      </w:r>
      <w:r w:rsidR="00E6562E" w:rsidRPr="00B9677E">
        <w:t>przy ul. Wolności nr 1 w Mieroszowie</w:t>
      </w:r>
      <w:r w:rsidR="00B9677E">
        <w:rPr>
          <w:rFonts w:eastAsiaTheme="minorHAnsi"/>
          <w:color w:val="000000"/>
          <w:lang w:eastAsia="en-US"/>
          <w14:ligatures w14:val="standardContextual"/>
        </w:rPr>
        <w:t xml:space="preserve"> z siedzibą w </w:t>
      </w:r>
      <w:r w:rsidRPr="00B9677E">
        <w:rPr>
          <w:rFonts w:eastAsiaTheme="minorHAnsi"/>
          <w:color w:val="000000"/>
          <w:lang w:eastAsia="en-US"/>
          <w14:ligatures w14:val="standardContextual"/>
        </w:rPr>
        <w:t xml:space="preserve">58-350 Mieroszów, ul. </w:t>
      </w:r>
      <w:r w:rsidR="003646BD" w:rsidRPr="00B9677E">
        <w:rPr>
          <w:rFonts w:eastAsiaTheme="minorHAnsi"/>
          <w:color w:val="000000"/>
          <w:lang w:eastAsia="en-US"/>
          <w14:ligatures w14:val="standardContextual"/>
        </w:rPr>
        <w:t xml:space="preserve">Wolności </w:t>
      </w:r>
      <w:r w:rsidR="00611BC5" w:rsidRPr="00B9677E">
        <w:rPr>
          <w:rFonts w:eastAsiaTheme="minorHAnsi"/>
          <w:color w:val="000000"/>
          <w:lang w:eastAsia="en-US"/>
          <w14:ligatures w14:val="standardContextual"/>
        </w:rPr>
        <w:t>27a</w:t>
      </w:r>
    </w:p>
    <w:p w14:paraId="3A991EA0" w14:textId="0E348391" w:rsidR="00167F95" w:rsidRPr="00B9677E" w:rsidRDefault="00F76789" w:rsidP="00167F95">
      <w:pPr>
        <w:suppressAutoHyphens w:val="0"/>
        <w:rPr>
          <w:color w:val="000000"/>
        </w:rPr>
      </w:pPr>
      <w:r w:rsidRPr="00B9677E">
        <w:rPr>
          <w:rFonts w:eastAsiaTheme="minorHAnsi"/>
          <w:color w:val="000000"/>
          <w:lang w:eastAsia="en-US"/>
          <w14:ligatures w14:val="standardContextual"/>
        </w:rPr>
        <w:t xml:space="preserve">NIP </w:t>
      </w:r>
      <w:r w:rsidR="00E6562E" w:rsidRPr="00B9677E">
        <w:rPr>
          <w:rFonts w:eastAsiaTheme="minorHAnsi"/>
          <w:color w:val="000000"/>
          <w:lang w:eastAsia="en-US"/>
          <w14:ligatures w14:val="standardContextual"/>
        </w:rPr>
        <w:t>8862749711</w:t>
      </w:r>
    </w:p>
    <w:p w14:paraId="3E61CCCF" w14:textId="31B8EF35" w:rsidR="00F76789" w:rsidRPr="00B9677E" w:rsidRDefault="00F76789" w:rsidP="00F76789">
      <w:pPr>
        <w:suppressAutoHyphens w:val="0"/>
        <w:autoSpaceDE w:val="0"/>
        <w:autoSpaceDN w:val="0"/>
        <w:adjustRightInd w:val="0"/>
        <w:rPr>
          <w:rFonts w:eastAsiaTheme="minorHAnsi"/>
          <w:b/>
          <w:bCs/>
          <w:color w:val="000000"/>
          <w:sz w:val="23"/>
          <w:szCs w:val="23"/>
          <w:lang w:eastAsia="en-US"/>
          <w14:ligatures w14:val="standardContextual"/>
        </w:rPr>
      </w:pPr>
      <w:r w:rsidRPr="00B9677E">
        <w:rPr>
          <w:rFonts w:eastAsiaTheme="minorHAnsi"/>
          <w:color w:val="000000"/>
          <w:lang w:eastAsia="en-US"/>
          <w14:ligatures w14:val="standardContextual"/>
        </w:rPr>
        <w:t>REGON</w:t>
      </w:r>
      <w:r w:rsidR="00E6562E" w:rsidRPr="00B9677E">
        <w:rPr>
          <w:color w:val="000000"/>
        </w:rPr>
        <w:t xml:space="preserve"> 891517397</w:t>
      </w:r>
    </w:p>
    <w:p w14:paraId="26472270" w14:textId="77777777" w:rsidR="00E91443" w:rsidRDefault="00E91443" w:rsidP="00F76789">
      <w:pPr>
        <w:suppressAutoHyphens w:val="0"/>
        <w:autoSpaceDE w:val="0"/>
        <w:autoSpaceDN w:val="0"/>
        <w:adjustRightInd w:val="0"/>
        <w:rPr>
          <w:rFonts w:eastAsiaTheme="minorHAnsi"/>
          <w:b/>
          <w:bCs/>
          <w:color w:val="000000"/>
          <w:lang w:eastAsia="en-US"/>
          <w14:ligatures w14:val="standardContextual"/>
        </w:rPr>
      </w:pPr>
    </w:p>
    <w:p w14:paraId="3E724592" w14:textId="709BDBAB" w:rsidR="00F76789" w:rsidRPr="006F6F88" w:rsidRDefault="00F76789" w:rsidP="00F76789">
      <w:pPr>
        <w:suppressAutoHyphens w:val="0"/>
        <w:autoSpaceDE w:val="0"/>
        <w:autoSpaceDN w:val="0"/>
        <w:adjustRightInd w:val="0"/>
        <w:rPr>
          <w:rFonts w:eastAsiaTheme="minorHAnsi"/>
          <w:color w:val="000000"/>
          <w:lang w:eastAsia="en-US"/>
          <w14:ligatures w14:val="standardContextual"/>
        </w:rPr>
      </w:pPr>
      <w:r w:rsidRPr="006F6F88">
        <w:rPr>
          <w:rFonts w:eastAsiaTheme="minorHAnsi"/>
          <w:b/>
          <w:bCs/>
          <w:color w:val="000000"/>
          <w:lang w:eastAsia="en-US"/>
          <w14:ligatures w14:val="standardContextual"/>
        </w:rPr>
        <w:t xml:space="preserve">Osoba do kontaktu: </w:t>
      </w:r>
    </w:p>
    <w:p w14:paraId="52E5231B" w14:textId="5DF27917" w:rsidR="00977B24" w:rsidRDefault="003646BD" w:rsidP="00F76789">
      <w:pPr>
        <w:suppressAutoHyphens w:val="0"/>
        <w:autoSpaceDE w:val="0"/>
        <w:autoSpaceDN w:val="0"/>
        <w:adjustRightInd w:val="0"/>
        <w:rPr>
          <w:rFonts w:eastAsiaTheme="minorHAnsi"/>
          <w:color w:val="000000"/>
          <w:lang w:eastAsia="en-US"/>
          <w14:ligatures w14:val="standardContextual"/>
        </w:rPr>
      </w:pPr>
      <w:r>
        <w:rPr>
          <w:rFonts w:eastAsiaTheme="minorHAnsi"/>
          <w:color w:val="000000"/>
          <w:lang w:eastAsia="en-US"/>
          <w14:ligatures w14:val="standardContextual"/>
        </w:rPr>
        <w:t>Natalia Skiert</w:t>
      </w:r>
    </w:p>
    <w:p w14:paraId="7E6D4445" w14:textId="3324E006" w:rsidR="00F76789" w:rsidRPr="00977B24" w:rsidRDefault="00F76789" w:rsidP="00F76789">
      <w:pPr>
        <w:suppressAutoHyphens w:val="0"/>
        <w:autoSpaceDE w:val="0"/>
        <w:autoSpaceDN w:val="0"/>
        <w:adjustRightInd w:val="0"/>
        <w:rPr>
          <w:rFonts w:eastAsiaTheme="minorHAnsi"/>
          <w:color w:val="0000FF"/>
          <w:lang w:val="en-US" w:eastAsia="en-US"/>
          <w14:ligatures w14:val="standardContextual"/>
        </w:rPr>
      </w:pPr>
      <w:r w:rsidRPr="006F6F88">
        <w:rPr>
          <w:rFonts w:eastAsiaTheme="minorHAnsi"/>
          <w:color w:val="000000"/>
          <w:lang w:val="it-IT" w:eastAsia="en-US"/>
          <w14:ligatures w14:val="standardContextual"/>
        </w:rPr>
        <w:t xml:space="preserve">E-mail: </w:t>
      </w:r>
      <w:r w:rsidR="003646BD">
        <w:rPr>
          <w:color w:val="000000" w:themeColor="text1"/>
          <w:shd w:val="clear" w:color="auto" w:fill="FFFFFF"/>
          <w:lang w:val="en-US"/>
        </w:rPr>
        <w:t>n.skiert</w:t>
      </w:r>
      <w:r w:rsidR="00977B24" w:rsidRPr="00977B24">
        <w:rPr>
          <w:color w:val="000000" w:themeColor="text1"/>
          <w:shd w:val="clear" w:color="auto" w:fill="FFFFFF"/>
          <w:lang w:val="en-US"/>
        </w:rPr>
        <w:t>@zgkimmieroszow.pl</w:t>
      </w:r>
    </w:p>
    <w:p w14:paraId="40E0FA09" w14:textId="11D4A1C0" w:rsidR="00F76789" w:rsidRPr="006F6F88" w:rsidRDefault="00F76789" w:rsidP="00F76789">
      <w:pPr>
        <w:suppressAutoHyphens w:val="0"/>
        <w:autoSpaceDE w:val="0"/>
        <w:autoSpaceDN w:val="0"/>
        <w:adjustRightInd w:val="0"/>
        <w:rPr>
          <w:rFonts w:eastAsiaTheme="minorHAnsi"/>
          <w:color w:val="000000"/>
          <w:lang w:val="it-IT" w:eastAsia="en-US"/>
          <w14:ligatures w14:val="standardContextual"/>
        </w:rPr>
      </w:pPr>
      <w:r w:rsidRPr="006F6F88">
        <w:rPr>
          <w:rFonts w:eastAsiaTheme="minorHAnsi"/>
          <w:color w:val="000000"/>
          <w:lang w:val="it-IT" w:eastAsia="en-US"/>
          <w14:ligatures w14:val="standardContextual"/>
        </w:rPr>
        <w:t xml:space="preserve">Tel: </w:t>
      </w:r>
      <w:r w:rsidR="00977B24" w:rsidRPr="00977B24">
        <w:rPr>
          <w:color w:val="000000" w:themeColor="text1"/>
          <w:shd w:val="clear" w:color="auto" w:fill="FFFFFF"/>
        </w:rPr>
        <w:t>503 886 3</w:t>
      </w:r>
      <w:r w:rsidR="003646BD">
        <w:rPr>
          <w:color w:val="000000" w:themeColor="text1"/>
          <w:shd w:val="clear" w:color="auto" w:fill="FFFFFF"/>
        </w:rPr>
        <w:t>62</w:t>
      </w:r>
    </w:p>
    <w:p w14:paraId="5C054844" w14:textId="77777777" w:rsidR="00F76789" w:rsidRDefault="00F76789" w:rsidP="00F76789">
      <w:pPr>
        <w:suppressAutoHyphens w:val="0"/>
        <w:autoSpaceDE w:val="0"/>
        <w:autoSpaceDN w:val="0"/>
        <w:adjustRightInd w:val="0"/>
        <w:rPr>
          <w:rFonts w:eastAsiaTheme="minorHAnsi"/>
          <w:color w:val="000000"/>
          <w:sz w:val="23"/>
          <w:szCs w:val="23"/>
          <w:lang w:val="it-IT" w:eastAsia="en-US"/>
          <w14:ligatures w14:val="standardContextual"/>
        </w:rPr>
      </w:pPr>
    </w:p>
    <w:p w14:paraId="11E50590" w14:textId="48FAE3E3" w:rsidR="00F76789" w:rsidRPr="006F6F88" w:rsidRDefault="00F76789" w:rsidP="00F76789">
      <w:pPr>
        <w:suppressAutoHyphens w:val="0"/>
        <w:autoSpaceDE w:val="0"/>
        <w:autoSpaceDN w:val="0"/>
        <w:adjustRightInd w:val="0"/>
        <w:rPr>
          <w:rFonts w:eastAsiaTheme="minorHAnsi"/>
          <w:color w:val="000000"/>
          <w:lang w:val="it-IT" w:eastAsia="en-US"/>
          <w14:ligatures w14:val="standardContextual"/>
        </w:rPr>
      </w:pPr>
      <w:r w:rsidRPr="006F6F88">
        <w:rPr>
          <w:rFonts w:eastAsiaTheme="minorHAnsi"/>
          <w:color w:val="000000"/>
          <w:lang w:val="it-IT" w:eastAsia="en-US"/>
          <w14:ligatures w14:val="standardContextual"/>
        </w:rPr>
        <w:t xml:space="preserve">Magdalena Sobolewska </w:t>
      </w:r>
    </w:p>
    <w:p w14:paraId="1A131412" w14:textId="77777777" w:rsidR="00F76789" w:rsidRPr="006F6F88" w:rsidRDefault="00F76789" w:rsidP="00F76789">
      <w:pPr>
        <w:suppressAutoHyphens w:val="0"/>
        <w:autoSpaceDE w:val="0"/>
        <w:autoSpaceDN w:val="0"/>
        <w:adjustRightInd w:val="0"/>
        <w:rPr>
          <w:rFonts w:eastAsiaTheme="minorHAnsi"/>
          <w:color w:val="0000FF"/>
          <w:lang w:val="it-IT" w:eastAsia="en-US"/>
          <w14:ligatures w14:val="standardContextual"/>
        </w:rPr>
      </w:pPr>
      <w:r w:rsidRPr="006F6F88">
        <w:rPr>
          <w:rFonts w:eastAsiaTheme="minorHAnsi"/>
          <w:color w:val="000000"/>
          <w:lang w:val="it-IT" w:eastAsia="en-US"/>
          <w14:ligatures w14:val="standardContextual"/>
        </w:rPr>
        <w:t xml:space="preserve">E-mail: </w:t>
      </w:r>
      <w:r w:rsidRPr="00977B24">
        <w:rPr>
          <w:rFonts w:eastAsiaTheme="minorHAnsi"/>
          <w:color w:val="000000" w:themeColor="text1"/>
          <w:lang w:val="it-IT" w:eastAsia="en-US"/>
          <w14:ligatures w14:val="standardContextual"/>
        </w:rPr>
        <w:t xml:space="preserve">m.sobolewska@zgkimmieroszow.pl </w:t>
      </w:r>
    </w:p>
    <w:p w14:paraId="68F5B733" w14:textId="3D552424" w:rsidR="00F76789" w:rsidRDefault="00F76789" w:rsidP="00F76789">
      <w:pPr>
        <w:suppressAutoHyphens w:val="0"/>
        <w:autoSpaceDE w:val="0"/>
        <w:autoSpaceDN w:val="0"/>
        <w:adjustRightInd w:val="0"/>
        <w:rPr>
          <w:rFonts w:eastAsiaTheme="minorHAnsi"/>
          <w:color w:val="000000"/>
          <w:sz w:val="23"/>
          <w:szCs w:val="23"/>
          <w:lang w:eastAsia="en-US"/>
          <w14:ligatures w14:val="standardContextual"/>
        </w:rPr>
      </w:pPr>
      <w:r w:rsidRPr="006F6F88">
        <w:rPr>
          <w:rFonts w:eastAsiaTheme="minorHAnsi"/>
          <w:color w:val="000000"/>
          <w:lang w:eastAsia="en-US"/>
          <w14:ligatures w14:val="standardContextual"/>
        </w:rPr>
        <w:t>Tel: 503 886 360</w:t>
      </w:r>
      <w:r w:rsidRPr="00F76789">
        <w:rPr>
          <w:rFonts w:eastAsiaTheme="minorHAnsi"/>
          <w:color w:val="000000"/>
          <w:sz w:val="23"/>
          <w:szCs w:val="23"/>
          <w:lang w:eastAsia="en-US"/>
          <w14:ligatures w14:val="standardContextual"/>
        </w:rPr>
        <w:t xml:space="preserve"> </w:t>
      </w:r>
    </w:p>
    <w:p w14:paraId="056EF32D" w14:textId="77777777" w:rsidR="00F76789" w:rsidRPr="00F76789" w:rsidRDefault="00F76789" w:rsidP="00F76789">
      <w:pPr>
        <w:suppressAutoHyphens w:val="0"/>
        <w:autoSpaceDE w:val="0"/>
        <w:autoSpaceDN w:val="0"/>
        <w:adjustRightInd w:val="0"/>
        <w:rPr>
          <w:rFonts w:eastAsiaTheme="minorHAnsi"/>
          <w:color w:val="000000"/>
          <w:sz w:val="23"/>
          <w:szCs w:val="23"/>
          <w:lang w:eastAsia="en-US"/>
          <w14:ligatures w14:val="standardContextual"/>
        </w:rPr>
      </w:pPr>
    </w:p>
    <w:p w14:paraId="3582165D" w14:textId="77777777" w:rsidR="00F76789" w:rsidRPr="00F76789" w:rsidRDefault="00F76789">
      <w:pPr>
        <w:pStyle w:val="Akapitzlist"/>
        <w:numPr>
          <w:ilvl w:val="0"/>
          <w:numId w:val="1"/>
        </w:numPr>
        <w:suppressAutoHyphens w:val="0"/>
        <w:autoSpaceDE w:val="0"/>
        <w:autoSpaceDN w:val="0"/>
        <w:adjustRightInd w:val="0"/>
        <w:rPr>
          <w:rFonts w:eastAsiaTheme="minorHAnsi"/>
          <w:b/>
          <w:bCs/>
          <w:color w:val="000000"/>
          <w:sz w:val="28"/>
          <w:szCs w:val="28"/>
          <w:u w:val="single"/>
          <w:lang w:eastAsia="en-US"/>
          <w14:ligatures w14:val="standardContextual"/>
        </w:rPr>
      </w:pPr>
      <w:r w:rsidRPr="00F76789">
        <w:rPr>
          <w:rFonts w:eastAsiaTheme="minorHAnsi"/>
          <w:b/>
          <w:bCs/>
          <w:color w:val="000000"/>
          <w:sz w:val="28"/>
          <w:szCs w:val="28"/>
          <w:u w:val="single"/>
          <w:lang w:eastAsia="en-US"/>
          <w14:ligatures w14:val="standardContextual"/>
        </w:rPr>
        <w:t xml:space="preserve">Tytuł zamówienia </w:t>
      </w:r>
    </w:p>
    <w:p w14:paraId="5AA0CAC5" w14:textId="77777777" w:rsidR="00F76789" w:rsidRPr="00002FAB" w:rsidRDefault="00F76789" w:rsidP="00F76789">
      <w:pPr>
        <w:suppressAutoHyphens w:val="0"/>
        <w:autoSpaceDE w:val="0"/>
        <w:autoSpaceDN w:val="0"/>
        <w:adjustRightInd w:val="0"/>
        <w:rPr>
          <w:rFonts w:eastAsiaTheme="minorHAnsi"/>
          <w:color w:val="000000"/>
          <w:sz w:val="23"/>
          <w:szCs w:val="23"/>
          <w:lang w:eastAsia="en-US"/>
          <w14:ligatures w14:val="standardContextual"/>
        </w:rPr>
      </w:pPr>
    </w:p>
    <w:p w14:paraId="4E50162B" w14:textId="52808864" w:rsidR="00F76789" w:rsidRPr="00002FAB" w:rsidRDefault="00186A00" w:rsidP="00F76789">
      <w:pPr>
        <w:suppressAutoHyphens w:val="0"/>
        <w:autoSpaceDE w:val="0"/>
        <w:autoSpaceDN w:val="0"/>
        <w:adjustRightInd w:val="0"/>
        <w:jc w:val="both"/>
      </w:pPr>
      <w:r w:rsidRPr="00002FAB">
        <w:t>”</w:t>
      </w:r>
      <w:r w:rsidR="00E6562E" w:rsidRPr="00002FAB">
        <w:t>Termomodernizacja dachu oraz ścian zewnętrznych nieruchomości przy ul. Wolności nr 1 w Mieroszowie</w:t>
      </w:r>
      <w:r w:rsidR="003646BD" w:rsidRPr="00002FAB">
        <w:rPr>
          <w:rFonts w:eastAsia="DejaVuSans"/>
          <w:lang w:eastAsia="en-US"/>
          <w14:ligatures w14:val="standardContextual"/>
        </w:rPr>
        <w:t>”</w:t>
      </w:r>
    </w:p>
    <w:p w14:paraId="67197250" w14:textId="77777777" w:rsidR="00186A00" w:rsidRPr="00F76789" w:rsidRDefault="00186A00" w:rsidP="00F76789">
      <w:pPr>
        <w:suppressAutoHyphens w:val="0"/>
        <w:autoSpaceDE w:val="0"/>
        <w:autoSpaceDN w:val="0"/>
        <w:adjustRightInd w:val="0"/>
        <w:jc w:val="both"/>
        <w:rPr>
          <w:rFonts w:eastAsiaTheme="minorHAnsi"/>
          <w:color w:val="000000"/>
          <w:lang w:eastAsia="en-US"/>
          <w14:ligatures w14:val="standardContextual"/>
        </w:rPr>
      </w:pPr>
    </w:p>
    <w:p w14:paraId="595FC8E8" w14:textId="564365C4" w:rsidR="00F76789" w:rsidRPr="00F76789" w:rsidRDefault="00186A00">
      <w:pPr>
        <w:pStyle w:val="Akapitzlist"/>
        <w:numPr>
          <w:ilvl w:val="0"/>
          <w:numId w:val="1"/>
        </w:numPr>
        <w:suppressAutoHyphens w:val="0"/>
        <w:autoSpaceDE w:val="0"/>
        <w:autoSpaceDN w:val="0"/>
        <w:adjustRightInd w:val="0"/>
        <w:rPr>
          <w:rFonts w:eastAsiaTheme="minorHAnsi"/>
          <w:b/>
          <w:bCs/>
          <w:color w:val="000000"/>
          <w:sz w:val="28"/>
          <w:szCs w:val="28"/>
          <w:u w:val="single"/>
          <w:lang w:eastAsia="en-US"/>
          <w14:ligatures w14:val="standardContextual"/>
        </w:rPr>
      </w:pPr>
      <w:r>
        <w:rPr>
          <w:rFonts w:eastAsiaTheme="minorHAnsi"/>
          <w:b/>
          <w:bCs/>
          <w:color w:val="000000"/>
          <w:sz w:val="28"/>
          <w:szCs w:val="28"/>
          <w:u w:val="single"/>
          <w:lang w:eastAsia="en-US"/>
          <w14:ligatures w14:val="standardContextual"/>
        </w:rPr>
        <w:t xml:space="preserve"> </w:t>
      </w:r>
      <w:r w:rsidR="00F76789" w:rsidRPr="00F76789">
        <w:rPr>
          <w:rFonts w:eastAsiaTheme="minorHAnsi"/>
          <w:b/>
          <w:bCs/>
          <w:color w:val="000000"/>
          <w:sz w:val="28"/>
          <w:szCs w:val="28"/>
          <w:u w:val="single"/>
          <w:lang w:eastAsia="en-US"/>
          <w14:ligatures w14:val="standardContextual"/>
        </w:rPr>
        <w:t xml:space="preserve">Opis przedmiotu zamówienia </w:t>
      </w:r>
    </w:p>
    <w:p w14:paraId="4AAB4A3E" w14:textId="77777777" w:rsidR="00F76789" w:rsidRPr="00F76789" w:rsidRDefault="00F76789" w:rsidP="00F76789">
      <w:pPr>
        <w:suppressAutoHyphens w:val="0"/>
        <w:autoSpaceDE w:val="0"/>
        <w:autoSpaceDN w:val="0"/>
        <w:adjustRightInd w:val="0"/>
        <w:rPr>
          <w:rFonts w:eastAsiaTheme="minorHAnsi"/>
          <w:color w:val="000000"/>
          <w:sz w:val="23"/>
          <w:szCs w:val="23"/>
          <w:lang w:eastAsia="en-US"/>
          <w14:ligatures w14:val="standardContextual"/>
        </w:rPr>
      </w:pPr>
    </w:p>
    <w:p w14:paraId="061B9053" w14:textId="192BEA21" w:rsidR="00977B24" w:rsidRPr="005439B5" w:rsidRDefault="00F76789" w:rsidP="00002FAB">
      <w:pPr>
        <w:pStyle w:val="Akapitzlist"/>
        <w:numPr>
          <w:ilvl w:val="0"/>
          <w:numId w:val="19"/>
        </w:numPr>
        <w:suppressAutoHyphens w:val="0"/>
        <w:autoSpaceDE w:val="0"/>
        <w:autoSpaceDN w:val="0"/>
        <w:adjustRightInd w:val="0"/>
        <w:jc w:val="both"/>
      </w:pPr>
      <w:r w:rsidRPr="00186A00">
        <w:rPr>
          <w:rFonts w:eastAsiaTheme="minorHAnsi"/>
          <w:color w:val="000000"/>
          <w:lang w:eastAsia="en-US"/>
          <w14:ligatures w14:val="standardContextual"/>
        </w:rPr>
        <w:t>Przedmiotem zamówienia jest wykonanie robót budowlanych w ramach zadania p</w:t>
      </w:r>
      <w:r w:rsidR="00301C93">
        <w:rPr>
          <w:rFonts w:eastAsiaTheme="minorHAnsi"/>
          <w:color w:val="000000"/>
          <w:lang w:eastAsia="en-US"/>
          <w14:ligatures w14:val="standardContextual"/>
        </w:rPr>
        <w:t>t</w:t>
      </w:r>
      <w:r w:rsidRPr="00186A00">
        <w:rPr>
          <w:rFonts w:eastAsiaTheme="minorHAnsi"/>
          <w:color w:val="000000"/>
          <w:lang w:eastAsia="en-US"/>
          <w14:ligatures w14:val="standardContextual"/>
        </w:rPr>
        <w:t>.</w:t>
      </w:r>
      <w:r w:rsidR="00186A00">
        <w:t xml:space="preserve">                                                     </w:t>
      </w:r>
      <w:r w:rsidR="00186A00" w:rsidRPr="00002FAB">
        <w:t>”</w:t>
      </w:r>
      <w:r w:rsidR="00E6562E" w:rsidRPr="00002FAB">
        <w:t>Termomodernizacja dachu oraz ścian zewnętrznych nieruchomości przy ul. Wolności nr 1 w Mieroszowie</w:t>
      </w:r>
      <w:r w:rsidR="00186A00">
        <w:t>„</w:t>
      </w:r>
      <w:r w:rsidRPr="00186A00">
        <w:rPr>
          <w:rFonts w:eastAsiaTheme="minorHAnsi"/>
          <w:color w:val="000000"/>
          <w:lang w:eastAsia="en-US"/>
          <w14:ligatures w14:val="standardContextual"/>
        </w:rPr>
        <w:t xml:space="preserve"> polegających na termomodernizacji budynku, obejmującej w szczególności: </w:t>
      </w:r>
    </w:p>
    <w:p w14:paraId="48275981" w14:textId="77777777" w:rsidR="005439B5" w:rsidRDefault="005439B5" w:rsidP="005439B5">
      <w:pPr>
        <w:suppressAutoHyphens w:val="0"/>
        <w:autoSpaceDE w:val="0"/>
        <w:autoSpaceDN w:val="0"/>
        <w:adjustRightInd w:val="0"/>
        <w:jc w:val="both"/>
      </w:pPr>
    </w:p>
    <w:p w14:paraId="67E8382E" w14:textId="77777777" w:rsidR="00F94383" w:rsidRDefault="00F94383" w:rsidP="005439B5">
      <w:pPr>
        <w:pStyle w:val="Akapitzlist"/>
        <w:numPr>
          <w:ilvl w:val="0"/>
          <w:numId w:val="20"/>
        </w:numPr>
        <w:suppressAutoHyphens w:val="0"/>
        <w:autoSpaceDE w:val="0"/>
        <w:autoSpaceDN w:val="0"/>
        <w:adjustRightInd w:val="0"/>
        <w:jc w:val="both"/>
      </w:pPr>
      <w:r>
        <w:t>d</w:t>
      </w:r>
      <w:r w:rsidR="005439B5">
        <w:t>ocieplenie ścian zewnętrznych</w:t>
      </w:r>
      <w:r w:rsidR="00002FAB">
        <w:t xml:space="preserve"> ( budynek niższy) </w:t>
      </w:r>
      <w:r w:rsidR="005439B5">
        <w:t xml:space="preserve">tylnej i bocznej </w:t>
      </w:r>
      <w:r w:rsidR="00002FAB">
        <w:t xml:space="preserve">prawej </w:t>
      </w:r>
      <w:r w:rsidR="005439B5">
        <w:t xml:space="preserve">budynku 14 cm warstwą styropianu </w:t>
      </w:r>
      <w:r w:rsidR="00002FAB">
        <w:t>EPS70 (λ=0,031 W/m*K)</w:t>
      </w:r>
      <w:r w:rsidR="002D2491">
        <w:t xml:space="preserve"> z wykonaniem niezbędnych robót towarzyszących</w:t>
      </w:r>
      <w:r w:rsidR="00002FAB">
        <w:t xml:space="preserve"> m.in: s</w:t>
      </w:r>
      <w:r w:rsidR="00002FAB">
        <w:t xml:space="preserve">kucie istniejących tynków w całości, </w:t>
      </w:r>
      <w:r w:rsidR="00002FAB">
        <w:t>z</w:t>
      </w:r>
      <w:r w:rsidR="00002FAB">
        <w:t xml:space="preserve">mycie powierzchni wodą za pomocą myjki niskociśnieniowej, </w:t>
      </w:r>
      <w:r w:rsidR="00002FAB">
        <w:t>w</w:t>
      </w:r>
      <w:r w:rsidR="00002FAB">
        <w:t xml:space="preserve">zmocnienie podłoża preparatem głęboko gruntujący wodny koncentrat </w:t>
      </w:r>
      <w:proofErr w:type="spellStart"/>
      <w:r w:rsidR="00002FAB">
        <w:t>mikroemulsji</w:t>
      </w:r>
      <w:proofErr w:type="spellEnd"/>
      <w:r w:rsidR="00002FAB">
        <w:t xml:space="preserve"> silikonowej, </w:t>
      </w:r>
      <w:r w:rsidR="00002FAB">
        <w:t>k</w:t>
      </w:r>
      <w:r w:rsidR="00002FAB">
        <w:t>lejenie płyt termoizolacyjnych do podłoża zaprawą klejową</w:t>
      </w:r>
      <w:r w:rsidR="00002FAB">
        <w:t>,</w:t>
      </w:r>
      <w:r w:rsidR="00002FAB">
        <w:t xml:space="preserve"> </w:t>
      </w:r>
      <w:r w:rsidR="00002FAB">
        <w:t>m</w:t>
      </w:r>
      <w:r w:rsidR="00002FAB">
        <w:t xml:space="preserve">ocowanie mechaniczne płyt termoizolacyjnych łącznikami w liczbie 5szt./m², </w:t>
      </w:r>
      <w:r w:rsidR="00002FAB">
        <w:t>w</w:t>
      </w:r>
      <w:r w:rsidR="00002FAB">
        <w:t xml:space="preserve">ykonanie warstwy zbrojonej siatką z włókna szklanego i zaprawą klejową, </w:t>
      </w:r>
      <w:r w:rsidR="00002FAB">
        <w:t>w</w:t>
      </w:r>
      <w:r w:rsidR="00002FAB">
        <w:t>ykonanie warstwy pośredniej pod tynki silikonowe</w:t>
      </w:r>
      <w:r w:rsidR="00002FAB">
        <w:t>,</w:t>
      </w:r>
      <w:r w:rsidR="00002FAB">
        <w:t xml:space="preserve"> </w:t>
      </w:r>
      <w:r w:rsidR="00002FAB">
        <w:t>w</w:t>
      </w:r>
      <w:r w:rsidR="00002FAB">
        <w:t>ykonanie warstwy wykończeniowej tynkiem silikonowym o uziarnieniu 1,5mm,</w:t>
      </w:r>
    </w:p>
    <w:p w14:paraId="114F856D" w14:textId="77777777" w:rsidR="00F94383" w:rsidRDefault="00F94383" w:rsidP="005439B5">
      <w:pPr>
        <w:pStyle w:val="Akapitzlist"/>
        <w:numPr>
          <w:ilvl w:val="0"/>
          <w:numId w:val="20"/>
        </w:numPr>
        <w:suppressAutoHyphens w:val="0"/>
        <w:autoSpaceDE w:val="0"/>
        <w:autoSpaceDN w:val="0"/>
        <w:adjustRightInd w:val="0"/>
        <w:jc w:val="both"/>
      </w:pPr>
      <w:r>
        <w:t>d</w:t>
      </w:r>
      <w:r w:rsidR="002D2491">
        <w:t xml:space="preserve">ocieplenie ściany zewnętrznej </w:t>
      </w:r>
      <w:r w:rsidR="00002FAB">
        <w:t xml:space="preserve">(budynek niższy) </w:t>
      </w:r>
      <w:r w:rsidR="002D2491">
        <w:t>frontowej 10 cm warstwą styropianu</w:t>
      </w:r>
      <w:r w:rsidR="00002FAB">
        <w:t xml:space="preserve"> </w:t>
      </w:r>
      <w:r w:rsidR="00002FAB">
        <w:t>EPS70 (A=0,031 W/m*K),</w:t>
      </w:r>
      <w:r w:rsidR="00002FAB">
        <w:t xml:space="preserve"> </w:t>
      </w:r>
      <w:r w:rsidR="002D2491">
        <w:t xml:space="preserve"> z wykonaniem niezbędnych robót </w:t>
      </w:r>
      <w:r w:rsidR="00002FAB">
        <w:t xml:space="preserve">towarzyszących m.in.: </w:t>
      </w:r>
      <w:r w:rsidR="002D2491">
        <w:t xml:space="preserve"> </w:t>
      </w:r>
      <w:r w:rsidR="00002FAB">
        <w:t xml:space="preserve">skucie istniejących tynków w całości, zmycie powierzchni wodą za pomocą myjki niskociśnieniowej, wzmocnienie podłoża preparatem głęboko gruntujący wodny koncentrat </w:t>
      </w:r>
      <w:proofErr w:type="spellStart"/>
      <w:r w:rsidR="00002FAB">
        <w:t>mikroemulsji</w:t>
      </w:r>
      <w:proofErr w:type="spellEnd"/>
      <w:r w:rsidR="00002FAB">
        <w:t xml:space="preserve"> silikonowej, klejenie płyt termoizolacyjnych do podłoża zaprawą klejową, mocowanie mechaniczne płyt termoizolacyjnych łącznikami w liczbie 5szt./m², wykonanie warstwy </w:t>
      </w:r>
      <w:r w:rsidR="00002FAB">
        <w:lastRenderedPageBreak/>
        <w:t>zbrojonej siatką z włókna szklanego i zaprawą klejową, wykonanie warstwy pośredniej pod tynki silikonowe, wykonanie warstwy wykończeniowej tynkiem silikonowym o uziarnieniu 1,5mm,</w:t>
      </w:r>
    </w:p>
    <w:p w14:paraId="37AE8C11" w14:textId="77777777" w:rsidR="00F94383" w:rsidRDefault="00F94383" w:rsidP="005439B5">
      <w:pPr>
        <w:pStyle w:val="Akapitzlist"/>
        <w:numPr>
          <w:ilvl w:val="0"/>
          <w:numId w:val="20"/>
        </w:numPr>
        <w:suppressAutoHyphens w:val="0"/>
        <w:autoSpaceDE w:val="0"/>
        <w:autoSpaceDN w:val="0"/>
        <w:adjustRightInd w:val="0"/>
        <w:jc w:val="both"/>
      </w:pPr>
      <w:r>
        <w:t>d</w:t>
      </w:r>
      <w:r w:rsidR="002D2491">
        <w:t>ocieplenie dachu poddasza (część wyższa budynku) wełną mineralną gr. 22cm (</w:t>
      </w:r>
      <w:r w:rsidR="002D2491" w:rsidRPr="002D2491">
        <w:t>λ</w:t>
      </w:r>
      <w:r w:rsidR="002D2491">
        <w:t xml:space="preserve"> = 0,035) z wykonaniem niezbędnych robót towarzyszących (wykonanie nadbitek elementów dachu , wymiana pokrycia, wymiana obróbek blacharskich </w:t>
      </w:r>
      <w:r w:rsidR="006F223A">
        <w:t>itp.)</w:t>
      </w:r>
      <w:r>
        <w:t>,</w:t>
      </w:r>
    </w:p>
    <w:p w14:paraId="62CECB85" w14:textId="77777777" w:rsidR="00F94383" w:rsidRDefault="00F94383" w:rsidP="005439B5">
      <w:pPr>
        <w:pStyle w:val="Akapitzlist"/>
        <w:numPr>
          <w:ilvl w:val="0"/>
          <w:numId w:val="20"/>
        </w:numPr>
        <w:suppressAutoHyphens w:val="0"/>
        <w:autoSpaceDE w:val="0"/>
        <w:autoSpaceDN w:val="0"/>
        <w:adjustRightInd w:val="0"/>
        <w:jc w:val="both"/>
      </w:pPr>
      <w:r>
        <w:t>d</w:t>
      </w:r>
      <w:r w:rsidR="006F223A">
        <w:t>ocieplenie ściany zewnętrznej części wyższej budynku (ściany z detalami ceglanymi) tynkiem ciepłochronnym gr. 3,0cm ((</w:t>
      </w:r>
      <w:r w:rsidR="006F223A" w:rsidRPr="002D2491">
        <w:t>λ</w:t>
      </w:r>
      <w:r w:rsidR="006F223A">
        <w:t xml:space="preserve"> = 0,07) z wykonaniem niezbędnych robót towarzyszących : odtworzeniem detali, montażem parapetów itp.</w:t>
      </w:r>
    </w:p>
    <w:p w14:paraId="6A239178" w14:textId="4D868823" w:rsidR="00F94383" w:rsidRDefault="00F94383" w:rsidP="00F94383">
      <w:pPr>
        <w:pStyle w:val="Akapitzlist"/>
        <w:numPr>
          <w:ilvl w:val="0"/>
          <w:numId w:val="20"/>
        </w:numPr>
        <w:suppressAutoHyphens w:val="0"/>
        <w:autoSpaceDE w:val="0"/>
        <w:autoSpaceDN w:val="0"/>
        <w:adjustRightInd w:val="0"/>
        <w:jc w:val="both"/>
      </w:pPr>
      <w:r>
        <w:t>w</w:t>
      </w:r>
      <w:r w:rsidR="006F223A">
        <w:t xml:space="preserve">ymiana stolarki okiennej części wspólnych na nową </w:t>
      </w:r>
      <w:r>
        <w:t xml:space="preserve">PCV w kolorze białym </w:t>
      </w:r>
      <w:r w:rsidR="006F223A">
        <w:t>– U=1,1</w:t>
      </w:r>
      <w:r>
        <w:t xml:space="preserve"> </w:t>
      </w:r>
      <w:r>
        <w:t>W/m²K.</w:t>
      </w:r>
    </w:p>
    <w:p w14:paraId="18AE30D0" w14:textId="71908B59" w:rsidR="005439B5" w:rsidRPr="00845827" w:rsidRDefault="00F94383" w:rsidP="00F94383">
      <w:pPr>
        <w:pStyle w:val="Akapitzlist"/>
        <w:numPr>
          <w:ilvl w:val="0"/>
          <w:numId w:val="20"/>
        </w:numPr>
        <w:suppressAutoHyphens w:val="0"/>
        <w:autoSpaceDE w:val="0"/>
        <w:autoSpaceDN w:val="0"/>
        <w:adjustRightInd w:val="0"/>
        <w:jc w:val="both"/>
      </w:pPr>
      <w:r>
        <w:t xml:space="preserve">renowacja stolarki drzwiowej zewnętrznej  wraz z ociepleniem od strony klatki schodowej </w:t>
      </w:r>
      <w:r w:rsidR="006F223A">
        <w:t>– drzwi elewacji od strony podwórza</w:t>
      </w:r>
      <w:r>
        <w:t xml:space="preserve">. </w:t>
      </w:r>
    </w:p>
    <w:p w14:paraId="42415948" w14:textId="77777777" w:rsidR="00845827" w:rsidRPr="00167F95" w:rsidRDefault="00845827" w:rsidP="00845827">
      <w:pPr>
        <w:pStyle w:val="Akapitzlist"/>
        <w:suppressAutoHyphens w:val="0"/>
        <w:autoSpaceDE w:val="0"/>
        <w:autoSpaceDN w:val="0"/>
        <w:adjustRightInd w:val="0"/>
        <w:ind w:left="360"/>
        <w:jc w:val="both"/>
      </w:pPr>
    </w:p>
    <w:p w14:paraId="589140CF" w14:textId="24C54291" w:rsidR="005C11A3" w:rsidRDefault="00606E56" w:rsidP="005C11A3">
      <w:pPr>
        <w:suppressAutoHyphens w:val="0"/>
        <w:autoSpaceDE w:val="0"/>
        <w:autoSpaceDN w:val="0"/>
        <w:adjustRightInd w:val="0"/>
        <w:jc w:val="both"/>
      </w:pPr>
      <w:r>
        <w:t xml:space="preserve">W zakresie i cenie prac termomodernizacyjnych należy uwzględnić konieczne działania kompensacyjne w postaci stworzenia nowych miejsc bytowania dla chronionych gatunków ptaków i nietoperzy zasiedlających budynek. Opis zaleceń ochronnych został zawarty w załączonej </w:t>
      </w:r>
      <w:r w:rsidR="008272C6">
        <w:t>Opini ornitologiczno-</w:t>
      </w:r>
      <w:proofErr w:type="spellStart"/>
      <w:r w:rsidR="008272C6">
        <w:t>chiropterologiczna</w:t>
      </w:r>
      <w:proofErr w:type="spellEnd"/>
      <w:r w:rsidR="008272C6">
        <w:t xml:space="preserve"> </w:t>
      </w:r>
      <w:r>
        <w:t xml:space="preserve">sporządzonej dla budynku, stanowiącej </w:t>
      </w:r>
      <w:r w:rsidRPr="005C11A3">
        <w:rPr>
          <w:b/>
          <w:bCs/>
        </w:rPr>
        <w:t xml:space="preserve">załącznik nr </w:t>
      </w:r>
      <w:r w:rsidR="008272C6">
        <w:rPr>
          <w:b/>
          <w:bCs/>
        </w:rPr>
        <w:t>8</w:t>
      </w:r>
      <w:r w:rsidR="005C11A3">
        <w:t>.</w:t>
      </w:r>
      <w:r>
        <w:t xml:space="preserve"> Wstępnie przewidziano montaż </w:t>
      </w:r>
      <w:r w:rsidR="005C11A3">
        <w:t xml:space="preserve">2 budek </w:t>
      </w:r>
      <w:r w:rsidR="002F7165">
        <w:t xml:space="preserve">lęgowych dedykowanych dla wróbli, 1 budki lęgowej dedykowanej dla jerzyków oraz 2 budek dla nietoperzy </w:t>
      </w:r>
      <w:r w:rsidR="005C11A3">
        <w:t>w wersji natynkowej lub podtynkowej.</w:t>
      </w:r>
      <w:r>
        <w:t xml:space="preserve"> </w:t>
      </w:r>
    </w:p>
    <w:p w14:paraId="062C743C" w14:textId="77777777" w:rsidR="005C11A3" w:rsidRDefault="005C11A3" w:rsidP="005C11A3">
      <w:pPr>
        <w:suppressAutoHyphens w:val="0"/>
        <w:autoSpaceDE w:val="0"/>
        <w:autoSpaceDN w:val="0"/>
        <w:adjustRightInd w:val="0"/>
        <w:jc w:val="both"/>
      </w:pPr>
    </w:p>
    <w:p w14:paraId="4A44538F" w14:textId="6CD0DA0F" w:rsidR="00F76789" w:rsidRPr="00F94383" w:rsidRDefault="00F76789" w:rsidP="00F94383">
      <w:pPr>
        <w:pStyle w:val="Akapitzlist"/>
        <w:numPr>
          <w:ilvl w:val="0"/>
          <w:numId w:val="21"/>
        </w:numPr>
        <w:suppressAutoHyphens w:val="0"/>
        <w:autoSpaceDE w:val="0"/>
        <w:autoSpaceDN w:val="0"/>
        <w:adjustRightInd w:val="0"/>
        <w:jc w:val="both"/>
        <w:rPr>
          <w:rFonts w:eastAsiaTheme="minorHAnsi"/>
          <w:color w:val="000000"/>
          <w:u w:val="single"/>
          <w:lang w:eastAsia="en-US"/>
          <w14:ligatures w14:val="standardContextual"/>
        </w:rPr>
      </w:pPr>
      <w:r w:rsidRPr="00F94383">
        <w:rPr>
          <w:rFonts w:eastAsiaTheme="minorHAnsi"/>
          <w:color w:val="000000"/>
          <w:u w:val="single"/>
          <w:lang w:eastAsia="en-US"/>
          <w14:ligatures w14:val="standardContextual"/>
        </w:rPr>
        <w:t xml:space="preserve">Informacje ogólne dotyczące przedmiotu zamówienia: </w:t>
      </w:r>
    </w:p>
    <w:p w14:paraId="3A467B4D" w14:textId="77777777" w:rsidR="00F76789" w:rsidRPr="00F76789" w:rsidRDefault="00F76789" w:rsidP="00F76789">
      <w:pPr>
        <w:suppressAutoHyphens w:val="0"/>
        <w:autoSpaceDE w:val="0"/>
        <w:autoSpaceDN w:val="0"/>
        <w:adjustRightInd w:val="0"/>
        <w:rPr>
          <w:rFonts w:eastAsiaTheme="minorHAnsi"/>
          <w:color w:val="000000"/>
          <w:lang w:eastAsia="en-US"/>
          <w14:ligatures w14:val="standardContextual"/>
        </w:rPr>
      </w:pPr>
    </w:p>
    <w:p w14:paraId="3DB0C4F7" w14:textId="744C3DF3" w:rsidR="00F76789" w:rsidRDefault="00F76789">
      <w:pPr>
        <w:pStyle w:val="Akapitzlist"/>
        <w:numPr>
          <w:ilvl w:val="0"/>
          <w:numId w:val="3"/>
        </w:numPr>
        <w:suppressAutoHyphens w:val="0"/>
        <w:autoSpaceDE w:val="0"/>
        <w:autoSpaceDN w:val="0"/>
        <w:adjustRightInd w:val="0"/>
        <w:jc w:val="both"/>
        <w:rPr>
          <w:rFonts w:eastAsiaTheme="minorHAnsi"/>
          <w:color w:val="000000"/>
          <w:lang w:eastAsia="en-US"/>
          <w14:ligatures w14:val="standardContextual"/>
        </w:rPr>
      </w:pPr>
      <w:r w:rsidRPr="00F76789">
        <w:rPr>
          <w:rFonts w:eastAsiaTheme="minorHAnsi"/>
          <w:color w:val="000000"/>
          <w:lang w:eastAsia="en-US"/>
          <w14:ligatures w14:val="standardContextual"/>
        </w:rPr>
        <w:t xml:space="preserve">Roboty należy wykonać zgodnie z audytem energetycznym, dokumentacja projektową i przedmiarem dołączonymi do zapytania ofertowego. Wykonawca jest zobowiązany stosować materiały budowlane zgodnie z zaplanowanymi w audycie energetycznym, chyba że po zmianie uzgodnionej z Inwestorem, współczynniki przenikania ciepła dla danej przegrody budowlanej W/(m2∙K), stan po termomodernizacji, będzie miał wartość korzystniejszą lub nie zmienioną od zaplanowanej w audycie. Wyżej wskazane dokumenty stanowią integralną część zapytania ofertowego. Szczegółowe warunki realizacji zamówienia zawarte zostały w projekcie umowy – </w:t>
      </w:r>
      <w:r w:rsidR="008817B2">
        <w:rPr>
          <w:rFonts w:eastAsiaTheme="minorHAnsi"/>
          <w:b/>
          <w:bCs/>
          <w:color w:val="000000"/>
          <w:lang w:eastAsia="en-US"/>
          <w14:ligatures w14:val="standardContextual"/>
        </w:rPr>
        <w:t>z</w:t>
      </w:r>
      <w:r w:rsidRPr="00F76789">
        <w:rPr>
          <w:rFonts w:eastAsiaTheme="minorHAnsi"/>
          <w:b/>
          <w:bCs/>
          <w:color w:val="000000"/>
          <w:lang w:eastAsia="en-US"/>
          <w14:ligatures w14:val="standardContextual"/>
        </w:rPr>
        <w:t xml:space="preserve">ałącznik nr </w:t>
      </w:r>
      <w:r w:rsidR="008817B2">
        <w:rPr>
          <w:rFonts w:eastAsiaTheme="minorHAnsi"/>
          <w:b/>
          <w:bCs/>
          <w:color w:val="000000"/>
          <w:lang w:eastAsia="en-US"/>
          <w14:ligatures w14:val="standardContextual"/>
        </w:rPr>
        <w:t>4</w:t>
      </w:r>
      <w:r w:rsidRPr="00F76789">
        <w:rPr>
          <w:rFonts w:eastAsiaTheme="minorHAnsi"/>
          <w:b/>
          <w:bCs/>
          <w:color w:val="000000"/>
          <w:lang w:eastAsia="en-US"/>
          <w14:ligatures w14:val="standardContextual"/>
        </w:rPr>
        <w:t xml:space="preserve"> </w:t>
      </w:r>
      <w:r w:rsidRPr="00F76789">
        <w:rPr>
          <w:rFonts w:eastAsiaTheme="minorHAnsi"/>
          <w:color w:val="000000"/>
          <w:lang w:eastAsia="en-US"/>
          <w14:ligatures w14:val="standardContextual"/>
        </w:rPr>
        <w:t xml:space="preserve">do zapytania ofertowego. </w:t>
      </w:r>
    </w:p>
    <w:p w14:paraId="3AFDE94E" w14:textId="77777777" w:rsidR="006F6F88" w:rsidRDefault="006F6F88" w:rsidP="006F6F88">
      <w:pPr>
        <w:pStyle w:val="Akapitzlist"/>
        <w:suppressAutoHyphens w:val="0"/>
        <w:autoSpaceDE w:val="0"/>
        <w:autoSpaceDN w:val="0"/>
        <w:adjustRightInd w:val="0"/>
        <w:jc w:val="both"/>
        <w:rPr>
          <w:rFonts w:eastAsiaTheme="minorHAnsi"/>
          <w:color w:val="000000"/>
          <w:lang w:eastAsia="en-US"/>
          <w14:ligatures w14:val="standardContextual"/>
        </w:rPr>
      </w:pPr>
    </w:p>
    <w:p w14:paraId="2FF24898" w14:textId="77777777" w:rsidR="00F76789" w:rsidRDefault="00F76789">
      <w:pPr>
        <w:pStyle w:val="Akapitzlist"/>
        <w:numPr>
          <w:ilvl w:val="0"/>
          <w:numId w:val="3"/>
        </w:numPr>
        <w:suppressAutoHyphens w:val="0"/>
        <w:autoSpaceDE w:val="0"/>
        <w:autoSpaceDN w:val="0"/>
        <w:adjustRightInd w:val="0"/>
        <w:jc w:val="both"/>
        <w:rPr>
          <w:rFonts w:eastAsiaTheme="minorHAnsi"/>
          <w:color w:val="000000"/>
          <w:lang w:eastAsia="en-US"/>
          <w14:ligatures w14:val="standardContextual"/>
        </w:rPr>
      </w:pPr>
      <w:r w:rsidRPr="00F76789">
        <w:rPr>
          <w:rFonts w:eastAsiaTheme="minorHAnsi"/>
          <w:color w:val="000000"/>
          <w:lang w:eastAsia="en-US"/>
          <w14:ligatures w14:val="standardContextual"/>
        </w:rPr>
        <w:t xml:space="preserve">Inwestor przewidział wynagrodzenie ryczałtowe za wykonanie zamówienia. Załączony przedmiar ma charakter poglądowy, ma zobrazować skalę i zakres robót budowlanych koniecznych do wykonania i stanowić będzie materiał pomocniczy w oszacowaniu kosztów inwestycji. Przywołane podstawy wyceny mają charakter informacyjny i stanowią zakres czynności niezbędnych do wykonania. Prace należy wykonać na podstawie załączonych dokumentów. Zamawiający dysponuje przedmiarami robót w formacie pdf. i </w:t>
      </w:r>
      <w:proofErr w:type="spellStart"/>
      <w:r w:rsidRPr="00F76789">
        <w:rPr>
          <w:rFonts w:eastAsiaTheme="minorHAnsi"/>
          <w:color w:val="000000"/>
          <w:lang w:eastAsia="en-US"/>
          <w14:ligatures w14:val="standardContextual"/>
        </w:rPr>
        <w:t>ath</w:t>
      </w:r>
      <w:proofErr w:type="spellEnd"/>
      <w:r w:rsidRPr="00F76789">
        <w:rPr>
          <w:rFonts w:eastAsiaTheme="minorHAnsi"/>
          <w:color w:val="000000"/>
          <w:lang w:eastAsia="en-US"/>
          <w14:ligatures w14:val="standardContextual"/>
        </w:rPr>
        <w:t xml:space="preserve">. </w:t>
      </w:r>
    </w:p>
    <w:p w14:paraId="3686EFC0" w14:textId="30AE7148" w:rsidR="006F6F88" w:rsidRPr="00F94383" w:rsidRDefault="00BF7507" w:rsidP="00F94383">
      <w:pPr>
        <w:tabs>
          <w:tab w:val="left" w:pos="5853"/>
        </w:tabs>
        <w:suppressAutoHyphens w:val="0"/>
        <w:autoSpaceDE w:val="0"/>
        <w:autoSpaceDN w:val="0"/>
        <w:adjustRightInd w:val="0"/>
        <w:jc w:val="both"/>
        <w:rPr>
          <w:rFonts w:eastAsiaTheme="minorHAnsi"/>
          <w:color w:val="000000"/>
          <w:lang w:eastAsia="en-US"/>
          <w14:ligatures w14:val="standardContextual"/>
        </w:rPr>
      </w:pPr>
      <w:r w:rsidRPr="00F94383">
        <w:rPr>
          <w:rFonts w:eastAsiaTheme="minorHAnsi"/>
          <w:color w:val="000000"/>
          <w:lang w:eastAsia="en-US"/>
          <w14:ligatures w14:val="standardContextual"/>
        </w:rPr>
        <w:tab/>
      </w:r>
    </w:p>
    <w:p w14:paraId="5BEE8389" w14:textId="65A96E1D" w:rsidR="00F76789" w:rsidRPr="00F76789" w:rsidRDefault="00F76789">
      <w:pPr>
        <w:pStyle w:val="Akapitzlist"/>
        <w:numPr>
          <w:ilvl w:val="0"/>
          <w:numId w:val="3"/>
        </w:numPr>
        <w:suppressAutoHyphens w:val="0"/>
        <w:autoSpaceDE w:val="0"/>
        <w:autoSpaceDN w:val="0"/>
        <w:adjustRightInd w:val="0"/>
        <w:jc w:val="both"/>
        <w:rPr>
          <w:rFonts w:eastAsiaTheme="minorHAnsi"/>
          <w:color w:val="000000"/>
          <w:lang w:eastAsia="en-US"/>
          <w14:ligatures w14:val="standardContextual"/>
        </w:rPr>
      </w:pPr>
      <w:r w:rsidRPr="00F76789">
        <w:rPr>
          <w:rFonts w:eastAsiaTheme="minorHAnsi"/>
          <w:color w:val="000000"/>
          <w:lang w:eastAsia="en-US"/>
          <w14:ligatures w14:val="standardContextual"/>
        </w:rPr>
        <w:t xml:space="preserve">We wszystkich przypadkach, w których ze względu na specyfikę przedmiotu zamówienia wskazano pochodzenie materiałów i urządzeń, dopuszcza się stosowanie materiałów i urządzeń równoważnych tj. wszelkie wymienione z nazwy materiały i urządzenia użyte w przekazanej przez Zamawiającego dokumentacji, służą do określenia standardu i są rozwiązaniami przykładowymi dlatego mogą być zastąpione innymi materiałami o nie gorszych lub lepszych parametrach technicznych, użytkowych, jakościowych, funkcjonalnych i walorach estetycznych, przy zapewnieniu prawidłowej współpracy z pozostałymi materiałami i urządzeniami. Wszystkie wymienione materiały powinny być fabryczne nowe, zastosowane zgodnie z wytycznymi w projekcie. </w:t>
      </w:r>
    </w:p>
    <w:p w14:paraId="68391381" w14:textId="77777777" w:rsidR="00F76789" w:rsidRPr="00F76789" w:rsidRDefault="00F76789" w:rsidP="00F76789">
      <w:pPr>
        <w:suppressAutoHyphens w:val="0"/>
        <w:autoSpaceDE w:val="0"/>
        <w:autoSpaceDN w:val="0"/>
        <w:adjustRightInd w:val="0"/>
        <w:jc w:val="both"/>
        <w:rPr>
          <w:rFonts w:eastAsiaTheme="minorHAnsi"/>
          <w:color w:val="000000"/>
          <w:lang w:eastAsia="en-US"/>
          <w14:ligatures w14:val="standardContextual"/>
        </w:rPr>
      </w:pPr>
    </w:p>
    <w:p w14:paraId="0EB15195" w14:textId="6F86DC80" w:rsidR="00360177" w:rsidRPr="00F94383" w:rsidRDefault="00F76789" w:rsidP="00F94383">
      <w:pPr>
        <w:pStyle w:val="Akapitzlist"/>
        <w:numPr>
          <w:ilvl w:val="0"/>
          <w:numId w:val="21"/>
        </w:numPr>
        <w:suppressAutoHyphens w:val="0"/>
        <w:autoSpaceDE w:val="0"/>
        <w:autoSpaceDN w:val="0"/>
        <w:adjustRightInd w:val="0"/>
        <w:jc w:val="both"/>
        <w:rPr>
          <w:rFonts w:eastAsiaTheme="minorHAnsi"/>
          <w:color w:val="000000"/>
          <w:u w:val="single"/>
          <w:lang w:eastAsia="en-US"/>
          <w14:ligatures w14:val="standardContextual"/>
        </w:rPr>
      </w:pPr>
      <w:r w:rsidRPr="00F94383">
        <w:rPr>
          <w:rFonts w:eastAsiaTheme="minorHAnsi"/>
          <w:color w:val="000000"/>
          <w:u w:val="single"/>
          <w:lang w:eastAsia="en-US"/>
          <w14:ligatures w14:val="standardContextual"/>
        </w:rPr>
        <w:t>Określenie kodów CPV dotyczących przedmiotu zamówienia</w:t>
      </w:r>
    </w:p>
    <w:p w14:paraId="70AE3BEA" w14:textId="707D36EF" w:rsidR="00F76789" w:rsidRPr="006F6F88" w:rsidRDefault="00F76789" w:rsidP="00360177">
      <w:pPr>
        <w:pStyle w:val="Akapitzlist"/>
        <w:suppressAutoHyphens w:val="0"/>
        <w:autoSpaceDE w:val="0"/>
        <w:autoSpaceDN w:val="0"/>
        <w:adjustRightInd w:val="0"/>
        <w:ind w:left="360"/>
        <w:jc w:val="both"/>
        <w:rPr>
          <w:rFonts w:eastAsiaTheme="minorHAnsi"/>
          <w:color w:val="000000"/>
          <w:u w:val="single"/>
          <w:lang w:eastAsia="en-US"/>
          <w14:ligatures w14:val="standardContextual"/>
        </w:rPr>
      </w:pPr>
      <w:r w:rsidRPr="006F6F88">
        <w:rPr>
          <w:rFonts w:eastAsiaTheme="minorHAnsi"/>
          <w:color w:val="000000"/>
          <w:u w:val="single"/>
          <w:lang w:eastAsia="en-US"/>
          <w14:ligatures w14:val="standardContextual"/>
        </w:rPr>
        <w:t xml:space="preserve"> </w:t>
      </w:r>
    </w:p>
    <w:p w14:paraId="46005695" w14:textId="79722A78" w:rsidR="00F76789" w:rsidRPr="00360177" w:rsidRDefault="00360177" w:rsidP="00F76789">
      <w:pPr>
        <w:suppressAutoHyphens w:val="0"/>
        <w:autoSpaceDE w:val="0"/>
        <w:autoSpaceDN w:val="0"/>
        <w:adjustRightInd w:val="0"/>
        <w:jc w:val="both"/>
      </w:pPr>
      <w:r w:rsidRPr="00360177">
        <w:rPr>
          <w:rStyle w:val="Pogrubienie"/>
          <w:rFonts w:eastAsiaTheme="majorEastAsia"/>
          <w:b w:val="0"/>
          <w:bCs w:val="0"/>
        </w:rPr>
        <w:t>45443000-4</w:t>
      </w:r>
      <w:r w:rsidRPr="00360177">
        <w:rPr>
          <w:b/>
          <w:bCs/>
        </w:rPr>
        <w:t xml:space="preserve"> – </w:t>
      </w:r>
      <w:r w:rsidRPr="00360177">
        <w:t>Roboty elewacyjne</w:t>
      </w:r>
    </w:p>
    <w:p w14:paraId="0D431516" w14:textId="4F146BA2" w:rsidR="00360177" w:rsidRDefault="00360177" w:rsidP="00F76789">
      <w:pPr>
        <w:suppressAutoHyphens w:val="0"/>
        <w:autoSpaceDE w:val="0"/>
        <w:autoSpaceDN w:val="0"/>
        <w:adjustRightInd w:val="0"/>
        <w:jc w:val="both"/>
      </w:pPr>
      <w:r w:rsidRPr="00360177">
        <w:rPr>
          <w:rStyle w:val="Pogrubienie"/>
          <w:rFonts w:eastAsiaTheme="majorEastAsia"/>
          <w:b w:val="0"/>
          <w:bCs w:val="0"/>
        </w:rPr>
        <w:t>45321000-3</w:t>
      </w:r>
      <w:r w:rsidRPr="00360177">
        <w:t xml:space="preserve"> – Izolacja cieplna</w:t>
      </w:r>
    </w:p>
    <w:p w14:paraId="35529D1E" w14:textId="3ECE26E2" w:rsidR="00305E67" w:rsidRPr="00305E67" w:rsidRDefault="00305E67" w:rsidP="00F76789">
      <w:pPr>
        <w:suppressAutoHyphens w:val="0"/>
        <w:autoSpaceDE w:val="0"/>
        <w:autoSpaceDN w:val="0"/>
        <w:adjustRightInd w:val="0"/>
        <w:jc w:val="both"/>
      </w:pPr>
      <w:r w:rsidRPr="00305E67">
        <w:rPr>
          <w:rStyle w:val="Pogrubienie"/>
          <w:rFonts w:eastAsiaTheme="majorEastAsia"/>
          <w:b w:val="0"/>
          <w:bCs w:val="0"/>
        </w:rPr>
        <w:t>45261210-9</w:t>
      </w:r>
      <w:r w:rsidRPr="00305E67">
        <w:rPr>
          <w:b/>
          <w:bCs/>
        </w:rPr>
        <w:t xml:space="preserve"> – </w:t>
      </w:r>
      <w:r w:rsidRPr="00305E67">
        <w:t>Wykonywanie pokryć dachowych</w:t>
      </w:r>
      <w:r w:rsidRPr="00305E67">
        <w:t>,</w:t>
      </w:r>
    </w:p>
    <w:p w14:paraId="450C8DEE" w14:textId="10F563E7" w:rsidR="00305E67" w:rsidRPr="00305E67" w:rsidRDefault="00305E67" w:rsidP="00F76789">
      <w:pPr>
        <w:suppressAutoHyphens w:val="0"/>
        <w:autoSpaceDE w:val="0"/>
        <w:autoSpaceDN w:val="0"/>
        <w:adjustRightInd w:val="0"/>
        <w:jc w:val="both"/>
      </w:pPr>
      <w:r w:rsidRPr="00305E67">
        <w:rPr>
          <w:rStyle w:val="Pogrubienie"/>
          <w:rFonts w:eastAsiaTheme="majorEastAsia"/>
          <w:b w:val="0"/>
          <w:bCs w:val="0"/>
        </w:rPr>
        <w:t>45421132-8</w:t>
      </w:r>
      <w:r w:rsidRPr="00305E67">
        <w:t xml:space="preserve"> – Instalowanie okien</w:t>
      </w:r>
      <w:r>
        <w:t>,</w:t>
      </w:r>
    </w:p>
    <w:p w14:paraId="1C17A093" w14:textId="310660D2" w:rsidR="00305E67" w:rsidRDefault="00305E67" w:rsidP="00F76789">
      <w:pPr>
        <w:suppressAutoHyphens w:val="0"/>
        <w:autoSpaceDE w:val="0"/>
        <w:autoSpaceDN w:val="0"/>
        <w:adjustRightInd w:val="0"/>
        <w:jc w:val="both"/>
      </w:pPr>
      <w:r w:rsidRPr="00305E67">
        <w:rPr>
          <w:rStyle w:val="Pogrubienie"/>
          <w:rFonts w:eastAsiaTheme="majorEastAsia"/>
          <w:b w:val="0"/>
          <w:bCs w:val="0"/>
        </w:rPr>
        <w:t>45453000-7</w:t>
      </w:r>
      <w:r w:rsidRPr="00305E67">
        <w:t xml:space="preserve"> – Roboty remontowe i renowacyjne</w:t>
      </w:r>
      <w:r>
        <w:t>,</w:t>
      </w:r>
    </w:p>
    <w:p w14:paraId="613BCD87" w14:textId="77777777" w:rsidR="00305E67" w:rsidRPr="00305E67" w:rsidRDefault="00305E67" w:rsidP="00F76789">
      <w:pPr>
        <w:suppressAutoHyphens w:val="0"/>
        <w:autoSpaceDE w:val="0"/>
        <w:autoSpaceDN w:val="0"/>
        <w:adjustRightInd w:val="0"/>
        <w:jc w:val="both"/>
      </w:pPr>
    </w:p>
    <w:p w14:paraId="7AB28963" w14:textId="77777777" w:rsidR="00360177" w:rsidRPr="00F76789" w:rsidRDefault="00360177" w:rsidP="00F76789">
      <w:pPr>
        <w:suppressAutoHyphens w:val="0"/>
        <w:autoSpaceDE w:val="0"/>
        <w:autoSpaceDN w:val="0"/>
        <w:adjustRightInd w:val="0"/>
        <w:jc w:val="both"/>
        <w:rPr>
          <w:rFonts w:eastAsiaTheme="minorHAnsi"/>
          <w:color w:val="000000"/>
          <w:lang w:eastAsia="en-US"/>
          <w14:ligatures w14:val="standardContextual"/>
        </w:rPr>
      </w:pPr>
    </w:p>
    <w:p w14:paraId="3A1C6F71" w14:textId="23E1180B" w:rsidR="00F76789" w:rsidRPr="00F76789" w:rsidRDefault="00F76789">
      <w:pPr>
        <w:pStyle w:val="Akapitzlist"/>
        <w:numPr>
          <w:ilvl w:val="0"/>
          <w:numId w:val="1"/>
        </w:numPr>
        <w:suppressAutoHyphens w:val="0"/>
        <w:autoSpaceDE w:val="0"/>
        <w:autoSpaceDN w:val="0"/>
        <w:adjustRightInd w:val="0"/>
        <w:jc w:val="both"/>
        <w:rPr>
          <w:rFonts w:eastAsiaTheme="minorHAnsi"/>
          <w:b/>
          <w:bCs/>
          <w:color w:val="000000"/>
          <w:sz w:val="28"/>
          <w:szCs w:val="28"/>
          <w:u w:val="single"/>
          <w:lang w:eastAsia="en-US"/>
          <w14:ligatures w14:val="standardContextual"/>
        </w:rPr>
      </w:pPr>
      <w:r w:rsidRPr="00F76789">
        <w:rPr>
          <w:rFonts w:eastAsiaTheme="minorHAnsi"/>
          <w:b/>
          <w:bCs/>
          <w:color w:val="000000"/>
          <w:sz w:val="28"/>
          <w:szCs w:val="28"/>
          <w:u w:val="single"/>
          <w:lang w:eastAsia="en-US"/>
          <w14:ligatures w14:val="standardContextual"/>
        </w:rPr>
        <w:lastRenderedPageBreak/>
        <w:t xml:space="preserve">Termin wykonania zamówienia </w:t>
      </w:r>
    </w:p>
    <w:p w14:paraId="6FEC0F86" w14:textId="77777777" w:rsidR="00F76789" w:rsidRPr="00F76789" w:rsidRDefault="00F76789" w:rsidP="00F76789">
      <w:pPr>
        <w:suppressAutoHyphens w:val="0"/>
        <w:autoSpaceDE w:val="0"/>
        <w:autoSpaceDN w:val="0"/>
        <w:adjustRightInd w:val="0"/>
        <w:jc w:val="both"/>
        <w:rPr>
          <w:rFonts w:eastAsiaTheme="minorHAnsi"/>
          <w:color w:val="000000"/>
          <w:lang w:eastAsia="en-US"/>
          <w14:ligatures w14:val="standardContextual"/>
        </w:rPr>
      </w:pPr>
    </w:p>
    <w:p w14:paraId="4E1C80D7" w14:textId="77777777" w:rsidR="00F76789" w:rsidRDefault="00F76789" w:rsidP="00F76789">
      <w:pPr>
        <w:suppressAutoHyphens w:val="0"/>
        <w:autoSpaceDE w:val="0"/>
        <w:autoSpaceDN w:val="0"/>
        <w:adjustRightInd w:val="0"/>
        <w:jc w:val="both"/>
        <w:rPr>
          <w:rFonts w:eastAsiaTheme="minorHAnsi"/>
          <w:b/>
          <w:bCs/>
          <w:color w:val="000000"/>
          <w:lang w:eastAsia="en-US"/>
          <w14:ligatures w14:val="standardContextual"/>
        </w:rPr>
      </w:pPr>
      <w:r w:rsidRPr="00F76789">
        <w:rPr>
          <w:rFonts w:eastAsiaTheme="minorHAnsi"/>
          <w:color w:val="000000"/>
          <w:lang w:eastAsia="en-US"/>
          <w14:ligatures w14:val="standardContextual"/>
        </w:rPr>
        <w:t xml:space="preserve">Maksymalny termin na realizację robót budowlanych od daty zawarcia umowy </w:t>
      </w:r>
      <w:r w:rsidRPr="00F76789">
        <w:rPr>
          <w:rFonts w:eastAsiaTheme="minorHAnsi"/>
          <w:b/>
          <w:bCs/>
          <w:color w:val="000000"/>
          <w:lang w:eastAsia="en-US"/>
          <w14:ligatures w14:val="standardContextual"/>
        </w:rPr>
        <w:t xml:space="preserve">do 31.10.2026r. </w:t>
      </w:r>
    </w:p>
    <w:p w14:paraId="345A49B8" w14:textId="77777777" w:rsidR="008272C6" w:rsidRDefault="008272C6" w:rsidP="00F76789">
      <w:pPr>
        <w:suppressAutoHyphens w:val="0"/>
        <w:autoSpaceDE w:val="0"/>
        <w:autoSpaceDN w:val="0"/>
        <w:adjustRightInd w:val="0"/>
        <w:jc w:val="both"/>
        <w:rPr>
          <w:rFonts w:eastAsiaTheme="minorHAnsi"/>
          <w:b/>
          <w:bCs/>
          <w:color w:val="000000"/>
          <w:lang w:eastAsia="en-US"/>
          <w14:ligatures w14:val="standardContextual"/>
        </w:rPr>
      </w:pPr>
    </w:p>
    <w:p w14:paraId="2EF7C2AB" w14:textId="77777777" w:rsidR="008272C6" w:rsidRPr="00F76789" w:rsidRDefault="008272C6" w:rsidP="00F76789">
      <w:pPr>
        <w:suppressAutoHyphens w:val="0"/>
        <w:autoSpaceDE w:val="0"/>
        <w:autoSpaceDN w:val="0"/>
        <w:adjustRightInd w:val="0"/>
        <w:jc w:val="both"/>
        <w:rPr>
          <w:rFonts w:eastAsiaTheme="minorHAnsi"/>
          <w:color w:val="000000"/>
          <w:lang w:eastAsia="en-US"/>
          <w14:ligatures w14:val="standardContextual"/>
        </w:rPr>
      </w:pPr>
    </w:p>
    <w:p w14:paraId="36878702" w14:textId="51FC4158" w:rsidR="00F76789" w:rsidRPr="00F76789" w:rsidRDefault="00F76789">
      <w:pPr>
        <w:pStyle w:val="Akapitzlist"/>
        <w:numPr>
          <w:ilvl w:val="0"/>
          <w:numId w:val="1"/>
        </w:numPr>
        <w:suppressAutoHyphens w:val="0"/>
        <w:autoSpaceDE w:val="0"/>
        <w:autoSpaceDN w:val="0"/>
        <w:adjustRightInd w:val="0"/>
        <w:jc w:val="both"/>
        <w:rPr>
          <w:rFonts w:eastAsiaTheme="minorHAnsi"/>
          <w:b/>
          <w:bCs/>
          <w:color w:val="000000"/>
          <w:sz w:val="28"/>
          <w:szCs w:val="28"/>
          <w:u w:val="single"/>
          <w:lang w:eastAsia="en-US"/>
          <w14:ligatures w14:val="standardContextual"/>
        </w:rPr>
      </w:pPr>
      <w:r w:rsidRPr="00F76789">
        <w:rPr>
          <w:rFonts w:eastAsiaTheme="minorHAnsi"/>
          <w:b/>
          <w:bCs/>
          <w:color w:val="000000"/>
          <w:sz w:val="28"/>
          <w:szCs w:val="28"/>
          <w:u w:val="single"/>
          <w:lang w:eastAsia="en-US"/>
          <w14:ligatures w14:val="standardContextual"/>
        </w:rPr>
        <w:t xml:space="preserve">Warunki udziału </w:t>
      </w:r>
    </w:p>
    <w:p w14:paraId="08531579" w14:textId="77777777" w:rsidR="00F76789" w:rsidRPr="00F76789" w:rsidRDefault="00F76789" w:rsidP="00F76789">
      <w:pPr>
        <w:suppressAutoHyphens w:val="0"/>
        <w:autoSpaceDE w:val="0"/>
        <w:autoSpaceDN w:val="0"/>
        <w:adjustRightInd w:val="0"/>
        <w:jc w:val="both"/>
        <w:rPr>
          <w:rFonts w:eastAsiaTheme="minorHAnsi"/>
          <w:color w:val="000000"/>
          <w:lang w:eastAsia="en-US"/>
          <w14:ligatures w14:val="standardContextual"/>
        </w:rPr>
      </w:pPr>
    </w:p>
    <w:p w14:paraId="766B69D8" w14:textId="77777777" w:rsidR="00F76789" w:rsidRPr="00F76789" w:rsidRDefault="00F76789">
      <w:pPr>
        <w:pStyle w:val="Akapitzlist"/>
        <w:numPr>
          <w:ilvl w:val="0"/>
          <w:numId w:val="4"/>
        </w:numPr>
        <w:suppressAutoHyphens w:val="0"/>
        <w:autoSpaceDE w:val="0"/>
        <w:autoSpaceDN w:val="0"/>
        <w:adjustRightInd w:val="0"/>
        <w:jc w:val="both"/>
        <w:rPr>
          <w:rFonts w:eastAsiaTheme="minorHAnsi"/>
          <w:color w:val="000000"/>
          <w:lang w:eastAsia="en-US"/>
          <w14:ligatures w14:val="standardContextual"/>
        </w:rPr>
      </w:pPr>
      <w:r w:rsidRPr="00F76789">
        <w:rPr>
          <w:rFonts w:eastAsiaTheme="minorHAnsi"/>
          <w:color w:val="000000"/>
          <w:lang w:eastAsia="en-US"/>
          <w14:ligatures w14:val="standardContextual"/>
        </w:rPr>
        <w:t xml:space="preserve">Wykonawcy ubiegający się o zamówienie muszą spełniać niżej wymienione warunki udziału w postępowaniu: </w:t>
      </w:r>
    </w:p>
    <w:p w14:paraId="07BFAF67" w14:textId="77777777" w:rsidR="00845827" w:rsidRPr="00F76789" w:rsidRDefault="00845827" w:rsidP="00F76789">
      <w:pPr>
        <w:suppressAutoHyphens w:val="0"/>
        <w:autoSpaceDE w:val="0"/>
        <w:autoSpaceDN w:val="0"/>
        <w:adjustRightInd w:val="0"/>
        <w:jc w:val="both"/>
        <w:rPr>
          <w:rFonts w:eastAsiaTheme="minorHAnsi"/>
          <w:color w:val="000000"/>
          <w:lang w:eastAsia="en-US"/>
          <w14:ligatures w14:val="standardContextual"/>
        </w:rPr>
      </w:pPr>
    </w:p>
    <w:p w14:paraId="503FFF8B" w14:textId="45CBB693" w:rsidR="00F76789" w:rsidRPr="00F76789" w:rsidRDefault="00F76789">
      <w:pPr>
        <w:pStyle w:val="Akapitzlist"/>
        <w:numPr>
          <w:ilvl w:val="0"/>
          <w:numId w:val="5"/>
        </w:numPr>
        <w:suppressAutoHyphens w:val="0"/>
        <w:autoSpaceDE w:val="0"/>
        <w:autoSpaceDN w:val="0"/>
        <w:adjustRightInd w:val="0"/>
        <w:jc w:val="both"/>
        <w:rPr>
          <w:rFonts w:eastAsiaTheme="minorHAnsi"/>
          <w:color w:val="000000"/>
          <w:lang w:eastAsia="en-US"/>
          <w14:ligatures w14:val="standardContextual"/>
        </w:rPr>
      </w:pPr>
      <w:r w:rsidRPr="00F76789">
        <w:rPr>
          <w:rFonts w:eastAsiaTheme="minorHAnsi"/>
          <w:i/>
          <w:iCs/>
          <w:color w:val="000000"/>
          <w:lang w:eastAsia="en-US"/>
          <w14:ligatures w14:val="standardContextual"/>
        </w:rPr>
        <w:t xml:space="preserve">Dysponują odpowiednim potencjałem technicznym oraz osobami zdolnymi do wykonania zamówienia: </w:t>
      </w:r>
    </w:p>
    <w:p w14:paraId="423B6172" w14:textId="77777777" w:rsidR="00F76789" w:rsidRPr="00F76789" w:rsidRDefault="00F76789" w:rsidP="00F76789">
      <w:pPr>
        <w:suppressAutoHyphens w:val="0"/>
        <w:autoSpaceDE w:val="0"/>
        <w:autoSpaceDN w:val="0"/>
        <w:adjustRightInd w:val="0"/>
        <w:jc w:val="both"/>
        <w:rPr>
          <w:rFonts w:eastAsiaTheme="minorHAnsi"/>
          <w:color w:val="000000"/>
          <w:lang w:eastAsia="en-US"/>
          <w14:ligatures w14:val="standardContextual"/>
        </w:rPr>
      </w:pPr>
    </w:p>
    <w:p w14:paraId="3C4305BB" w14:textId="3880AEEF" w:rsidR="009340A9" w:rsidRPr="00F76789" w:rsidRDefault="00F76789" w:rsidP="009340A9">
      <w:pPr>
        <w:pStyle w:val="Default"/>
        <w:jc w:val="both"/>
        <w:rPr>
          <w14:ligatures w14:val="standardContextual"/>
        </w:rPr>
      </w:pPr>
      <w:r w:rsidRPr="00F76789">
        <w:rPr>
          <w14:ligatures w14:val="standardContextual"/>
        </w:rPr>
        <w:t xml:space="preserve">Wykonawca spełni warunek dotyczący zdolności zawodowej, jeżeli wykaże, że dysponuje następującymi osobami, które będą uczestniczyć w wykonaniu przedmiotu zamówienia: - kierownika budowy posiadającego min. 3 - letnie doświadczenie zawodowe (od daty wydania uprawnień) w nadzorowaniu robót (łącznie) na stanowiskach: kierownik budowy, kierownik robót lub inspektor nadzoru inwestorskiego posiadającego uprawnienia budowlane w </w:t>
      </w:r>
      <w:r w:rsidRPr="00F76789">
        <w:t xml:space="preserve">specjalności </w:t>
      </w:r>
      <w:proofErr w:type="spellStart"/>
      <w:r w:rsidRPr="00F76789">
        <w:t>konstrukcyjno</w:t>
      </w:r>
      <w:proofErr w:type="spellEnd"/>
      <w:r w:rsidRPr="00F76789">
        <w:t xml:space="preserve"> – budowlanej </w:t>
      </w:r>
      <w:r w:rsidRPr="00F76789">
        <w:rPr>
          <w14:ligatures w14:val="standardContextual"/>
        </w:rPr>
        <w:t xml:space="preserve">do kierowania robotami budowlanymi bez ograniczeń, posiadającego aktualny wpis potwierdzający przynależność do właściwej Izby inżynierów budownictwa. </w:t>
      </w:r>
      <w:r w:rsidR="003214EC">
        <w:rPr>
          <w14:ligatures w14:val="standardContextual"/>
        </w:rPr>
        <w:t xml:space="preserve">Warunek ten będzie weryfikowany w oparciu o </w:t>
      </w:r>
      <w:r w:rsidR="009340A9">
        <w:t>w</w:t>
      </w:r>
      <w:r w:rsidR="009340A9" w:rsidRPr="00247573">
        <w:t xml:space="preserve">ykaz osób, skierowanych przez wykonawcę do realizacji </w:t>
      </w:r>
      <w:r w:rsidR="009340A9">
        <w:t xml:space="preserve">robót budowlanych – </w:t>
      </w:r>
      <w:r w:rsidR="009340A9" w:rsidRPr="009340A9">
        <w:rPr>
          <w:b/>
          <w:bCs/>
        </w:rPr>
        <w:t xml:space="preserve">załącznik nr </w:t>
      </w:r>
      <w:r w:rsidR="008817B2">
        <w:rPr>
          <w:b/>
          <w:bCs/>
        </w:rPr>
        <w:t>3</w:t>
      </w:r>
      <w:r w:rsidR="009340A9">
        <w:t xml:space="preserve"> oraz dokumenty potwierdzające przynależność do właściwej izby samorządu zawodowego i uprawnienia budowlane. </w:t>
      </w:r>
    </w:p>
    <w:p w14:paraId="373B9F17" w14:textId="054B20CC" w:rsidR="009340A9" w:rsidRPr="008272C6" w:rsidRDefault="009340A9" w:rsidP="00F76789">
      <w:pPr>
        <w:pStyle w:val="Default"/>
        <w:jc w:val="both"/>
        <w:rPr>
          <w14:ligatures w14:val="standardContextual"/>
        </w:rPr>
      </w:pPr>
      <w:r>
        <w:t xml:space="preserve">. </w:t>
      </w:r>
    </w:p>
    <w:p w14:paraId="3B90744F" w14:textId="3BD259D8" w:rsidR="00F76789" w:rsidRPr="00F76789" w:rsidRDefault="00F76789">
      <w:pPr>
        <w:pStyle w:val="Akapitzlist"/>
        <w:numPr>
          <w:ilvl w:val="0"/>
          <w:numId w:val="5"/>
        </w:numPr>
        <w:suppressAutoHyphens w:val="0"/>
        <w:autoSpaceDE w:val="0"/>
        <w:autoSpaceDN w:val="0"/>
        <w:adjustRightInd w:val="0"/>
        <w:jc w:val="both"/>
        <w:rPr>
          <w:rFonts w:eastAsiaTheme="minorHAnsi"/>
          <w:i/>
          <w:iCs/>
          <w:color w:val="000000"/>
          <w:lang w:eastAsia="en-US"/>
          <w14:ligatures w14:val="standardContextual"/>
        </w:rPr>
      </w:pPr>
      <w:r w:rsidRPr="00F76789">
        <w:rPr>
          <w:rFonts w:eastAsiaTheme="minorHAnsi"/>
          <w:i/>
          <w:iCs/>
          <w:color w:val="000000"/>
          <w:lang w:eastAsia="en-US"/>
          <w14:ligatures w14:val="standardContextual"/>
        </w:rPr>
        <w:t xml:space="preserve">Posiadają wiedzę i doświadczenie niezbędne do wykonania zamówienia: </w:t>
      </w:r>
    </w:p>
    <w:p w14:paraId="2FCAE03A" w14:textId="77777777" w:rsidR="00F76789" w:rsidRPr="00F76789" w:rsidRDefault="00F76789" w:rsidP="00F76789">
      <w:pPr>
        <w:suppressAutoHyphens w:val="0"/>
        <w:autoSpaceDE w:val="0"/>
        <w:autoSpaceDN w:val="0"/>
        <w:adjustRightInd w:val="0"/>
        <w:jc w:val="both"/>
        <w:rPr>
          <w:rFonts w:eastAsiaTheme="minorHAnsi"/>
          <w:color w:val="000000"/>
          <w:sz w:val="23"/>
          <w:szCs w:val="23"/>
          <w:lang w:eastAsia="en-US"/>
          <w14:ligatures w14:val="standardContextual"/>
        </w:rPr>
      </w:pPr>
    </w:p>
    <w:p w14:paraId="095164E4" w14:textId="77777777" w:rsidR="00F76789" w:rsidRDefault="00F76789" w:rsidP="00F76789">
      <w:pPr>
        <w:suppressAutoHyphens w:val="0"/>
        <w:autoSpaceDE w:val="0"/>
        <w:autoSpaceDN w:val="0"/>
        <w:adjustRightInd w:val="0"/>
        <w:jc w:val="both"/>
        <w:rPr>
          <w:rFonts w:eastAsiaTheme="minorHAnsi"/>
          <w:color w:val="000000"/>
          <w:lang w:eastAsia="en-US"/>
          <w14:ligatures w14:val="standardContextual"/>
        </w:rPr>
      </w:pPr>
      <w:r w:rsidRPr="00F76789">
        <w:rPr>
          <w:rFonts w:eastAsiaTheme="minorHAnsi"/>
          <w:color w:val="000000"/>
          <w:lang w:eastAsia="en-US"/>
          <w14:ligatures w14:val="standardContextual"/>
        </w:rPr>
        <w:t xml:space="preserve">Wykonawca spełni warunek udziału w postępowaniu dotyczący wiedzy i doświadczenia, jeżeli wykaże, że przed upływem terminu składania ofert należycie wykonał co najmniej jedną robotę budowlaną polegającą na termomodernizacji budynku. Przez termomodernizację rozumie się poprawę efektywności energetycznej istniejącego budynku, który przed realizacją robót nie spełniał obowiązujących norm w zakresie termoizolacyjności. Wymaga się od Wykonawcy przedstawienia wykazu wykonanych robót budowlanych zawierającego co najmniej nazwę lub przedmiot wykonanej roboty budowlanej, termin wykonania, liczbę, nazwę podmiotu, na rzecz którego wykonano robotę budowlaną. Wymaga się również przedstawienie dokumentów potwierdzających należyte wykonanie roboty budowlanej (np. referencje, protokoły odbioru lub inne, z których będzie jednoznacznie wynikać należyte wykonanie roboty budowlanej). Warunek ten będzie weryfikowany w oparciu o wykaz zrealizowany robót budowlanych – </w:t>
      </w:r>
      <w:r w:rsidRPr="006F6F88">
        <w:rPr>
          <w:rFonts w:eastAsiaTheme="minorHAnsi"/>
          <w:b/>
          <w:bCs/>
          <w:color w:val="000000"/>
          <w:lang w:eastAsia="en-US"/>
          <w14:ligatures w14:val="standardContextual"/>
        </w:rPr>
        <w:t>załącznik nr 2</w:t>
      </w:r>
      <w:r w:rsidRPr="00F76789">
        <w:rPr>
          <w:rFonts w:eastAsiaTheme="minorHAnsi"/>
          <w:color w:val="000000"/>
          <w:lang w:eastAsia="en-US"/>
          <w14:ligatures w14:val="standardContextual"/>
        </w:rPr>
        <w:t xml:space="preserve"> oraz dokumentów potwierdzających należyte wykonanie termomodernizacji. </w:t>
      </w:r>
    </w:p>
    <w:p w14:paraId="747E041E" w14:textId="77777777" w:rsidR="00F76789" w:rsidRDefault="00F76789" w:rsidP="00F76789">
      <w:pPr>
        <w:suppressAutoHyphens w:val="0"/>
        <w:autoSpaceDE w:val="0"/>
        <w:autoSpaceDN w:val="0"/>
        <w:adjustRightInd w:val="0"/>
        <w:jc w:val="both"/>
        <w:rPr>
          <w:rFonts w:eastAsiaTheme="minorHAnsi"/>
          <w:color w:val="000000"/>
          <w:lang w:eastAsia="en-US"/>
          <w14:ligatures w14:val="standardContextual"/>
        </w:rPr>
      </w:pPr>
    </w:p>
    <w:p w14:paraId="125981AC" w14:textId="77777777" w:rsidR="00F76789" w:rsidRPr="00F76789" w:rsidRDefault="00F76789">
      <w:pPr>
        <w:pStyle w:val="Akapitzlist"/>
        <w:numPr>
          <w:ilvl w:val="0"/>
          <w:numId w:val="5"/>
        </w:numPr>
        <w:suppressAutoHyphens w:val="0"/>
        <w:autoSpaceDE w:val="0"/>
        <w:autoSpaceDN w:val="0"/>
        <w:adjustRightInd w:val="0"/>
        <w:jc w:val="both"/>
        <w:rPr>
          <w:rFonts w:eastAsiaTheme="minorHAnsi"/>
          <w:color w:val="000000"/>
          <w:lang w:eastAsia="en-US"/>
          <w14:ligatures w14:val="standardContextual"/>
        </w:rPr>
      </w:pPr>
      <w:r w:rsidRPr="00F76789">
        <w:rPr>
          <w:rFonts w:eastAsiaTheme="minorHAnsi"/>
          <w:color w:val="000000"/>
          <w:lang w:eastAsia="en-US"/>
          <w14:ligatures w14:val="standardContextual"/>
        </w:rPr>
        <w:t xml:space="preserve">Zobowiązują się w okresie objętym gwarancją do dokonania naprawy usterek w ciągu maksymalnie 7 dni od dokonania przez zamawiającego zgłoszenia na ustalony wcześniej i podany w umowie adres e-mail czy biuro obsługi klienta. </w:t>
      </w:r>
    </w:p>
    <w:p w14:paraId="6BF51265" w14:textId="77777777" w:rsidR="00F76789" w:rsidRPr="00F76789" w:rsidRDefault="00F76789" w:rsidP="00F76789">
      <w:pPr>
        <w:pStyle w:val="Akapitzlist"/>
        <w:suppressAutoHyphens w:val="0"/>
        <w:autoSpaceDE w:val="0"/>
        <w:autoSpaceDN w:val="0"/>
        <w:adjustRightInd w:val="0"/>
        <w:ind w:left="502"/>
        <w:jc w:val="both"/>
        <w:rPr>
          <w:rFonts w:eastAsiaTheme="minorHAnsi"/>
          <w:color w:val="000000"/>
          <w:lang w:eastAsia="en-US"/>
          <w14:ligatures w14:val="standardContextual"/>
        </w:rPr>
      </w:pPr>
    </w:p>
    <w:p w14:paraId="10B296EE" w14:textId="5B2E17F2" w:rsidR="00F76789" w:rsidRPr="00F76789" w:rsidRDefault="00F76789">
      <w:pPr>
        <w:pStyle w:val="Akapitzlist"/>
        <w:numPr>
          <w:ilvl w:val="0"/>
          <w:numId w:val="5"/>
        </w:numPr>
        <w:suppressAutoHyphens w:val="0"/>
        <w:autoSpaceDE w:val="0"/>
        <w:autoSpaceDN w:val="0"/>
        <w:adjustRightInd w:val="0"/>
        <w:jc w:val="both"/>
        <w:rPr>
          <w:rFonts w:eastAsiaTheme="minorHAnsi"/>
          <w:i/>
          <w:iCs/>
          <w:color w:val="000000"/>
          <w:lang w:eastAsia="en-US"/>
          <w14:ligatures w14:val="standardContextual"/>
        </w:rPr>
      </w:pPr>
      <w:r w:rsidRPr="00F76789">
        <w:rPr>
          <w:rFonts w:eastAsiaTheme="minorHAnsi"/>
          <w:b/>
          <w:bCs/>
          <w:i/>
          <w:iCs/>
          <w:color w:val="000000"/>
          <w:lang w:eastAsia="en-US"/>
          <w14:ligatures w14:val="standardContextual"/>
        </w:rPr>
        <w:t xml:space="preserve"> </w:t>
      </w:r>
      <w:r w:rsidRPr="00F76789">
        <w:rPr>
          <w:rFonts w:eastAsiaTheme="minorHAnsi"/>
          <w:i/>
          <w:iCs/>
          <w:color w:val="000000"/>
          <w:lang w:eastAsia="en-US"/>
          <w14:ligatures w14:val="standardContextual"/>
        </w:rPr>
        <w:t xml:space="preserve">Sytuacja ekonomiczna i finansowa: </w:t>
      </w:r>
    </w:p>
    <w:p w14:paraId="2E54D62B" w14:textId="77777777" w:rsidR="00F76789" w:rsidRPr="00F76789" w:rsidRDefault="00F76789" w:rsidP="00F76789">
      <w:pPr>
        <w:suppressAutoHyphens w:val="0"/>
        <w:autoSpaceDE w:val="0"/>
        <w:autoSpaceDN w:val="0"/>
        <w:adjustRightInd w:val="0"/>
        <w:jc w:val="both"/>
        <w:rPr>
          <w:rFonts w:eastAsiaTheme="minorHAnsi"/>
          <w:color w:val="000000"/>
          <w:lang w:eastAsia="en-US"/>
          <w14:ligatures w14:val="standardContextual"/>
        </w:rPr>
      </w:pPr>
    </w:p>
    <w:p w14:paraId="07A901D2" w14:textId="77777777" w:rsidR="00F76789" w:rsidRPr="00F76789" w:rsidRDefault="00F76789" w:rsidP="00F76789">
      <w:pPr>
        <w:suppressAutoHyphens w:val="0"/>
        <w:autoSpaceDE w:val="0"/>
        <w:autoSpaceDN w:val="0"/>
        <w:adjustRightInd w:val="0"/>
        <w:jc w:val="both"/>
        <w:rPr>
          <w:rFonts w:eastAsiaTheme="minorHAnsi"/>
          <w:color w:val="000000"/>
          <w:lang w:eastAsia="en-US"/>
          <w14:ligatures w14:val="standardContextual"/>
        </w:rPr>
      </w:pPr>
      <w:r w:rsidRPr="00F76789">
        <w:rPr>
          <w:rFonts w:eastAsiaTheme="minorHAnsi"/>
          <w:color w:val="000000"/>
          <w:lang w:eastAsia="en-US"/>
          <w14:ligatures w14:val="standardContextual"/>
        </w:rPr>
        <w:t xml:space="preserve">Wykonawca spełni kryterium jeśli wykaże dysponowanie polisą ubezpieczeniową w zakresie odpowiedzialności cywilnej przedsiębiorstwa na minimum wartość brutto składanej oferty. </w:t>
      </w:r>
    </w:p>
    <w:p w14:paraId="6F71EC89" w14:textId="77777777" w:rsidR="00F76789" w:rsidRPr="00F76789" w:rsidRDefault="00F76789" w:rsidP="00F76789">
      <w:pPr>
        <w:suppressAutoHyphens w:val="0"/>
        <w:autoSpaceDE w:val="0"/>
        <w:autoSpaceDN w:val="0"/>
        <w:adjustRightInd w:val="0"/>
        <w:jc w:val="both"/>
        <w:rPr>
          <w:rFonts w:eastAsiaTheme="minorHAnsi"/>
          <w:color w:val="000000"/>
          <w:sz w:val="23"/>
          <w:szCs w:val="23"/>
          <w:lang w:eastAsia="en-US"/>
          <w14:ligatures w14:val="standardContextual"/>
        </w:rPr>
      </w:pPr>
    </w:p>
    <w:p w14:paraId="79B792BA" w14:textId="67FCC936" w:rsidR="00F76789" w:rsidRPr="00F76789" w:rsidRDefault="00F76789">
      <w:pPr>
        <w:pStyle w:val="Akapitzlist"/>
        <w:numPr>
          <w:ilvl w:val="0"/>
          <w:numId w:val="4"/>
        </w:numPr>
        <w:suppressAutoHyphens w:val="0"/>
        <w:autoSpaceDE w:val="0"/>
        <w:autoSpaceDN w:val="0"/>
        <w:adjustRightInd w:val="0"/>
        <w:spacing w:after="28"/>
        <w:jc w:val="both"/>
        <w:rPr>
          <w:rFonts w:eastAsiaTheme="minorHAnsi"/>
          <w:color w:val="000000"/>
          <w:u w:val="single"/>
          <w:lang w:eastAsia="en-US"/>
          <w14:ligatures w14:val="standardContextual"/>
        </w:rPr>
      </w:pPr>
      <w:r w:rsidRPr="00F76789">
        <w:rPr>
          <w:rFonts w:eastAsiaTheme="minorHAnsi"/>
          <w:color w:val="000000"/>
          <w:u w:val="single"/>
          <w:lang w:eastAsia="en-US"/>
          <w14:ligatures w14:val="standardContextual"/>
        </w:rPr>
        <w:t xml:space="preserve">Pozostałe warunki udziału w postepowaniu: </w:t>
      </w:r>
    </w:p>
    <w:p w14:paraId="68AF595A" w14:textId="77777777" w:rsidR="00F76789" w:rsidRDefault="00F76789">
      <w:pPr>
        <w:pStyle w:val="Akapitzlist"/>
        <w:numPr>
          <w:ilvl w:val="0"/>
          <w:numId w:val="6"/>
        </w:numPr>
        <w:suppressAutoHyphens w:val="0"/>
        <w:autoSpaceDE w:val="0"/>
        <w:autoSpaceDN w:val="0"/>
        <w:adjustRightInd w:val="0"/>
        <w:spacing w:after="28"/>
        <w:jc w:val="both"/>
        <w:rPr>
          <w:rFonts w:eastAsiaTheme="minorHAnsi"/>
          <w:color w:val="000000"/>
          <w:lang w:eastAsia="en-US"/>
          <w14:ligatures w14:val="standardContextual"/>
        </w:rPr>
      </w:pPr>
      <w:r w:rsidRPr="00F76789">
        <w:rPr>
          <w:rFonts w:eastAsiaTheme="minorHAnsi"/>
          <w:color w:val="000000"/>
          <w:lang w:eastAsia="en-US"/>
          <w14:ligatures w14:val="standardContextual"/>
        </w:rPr>
        <w:t xml:space="preserve">Oferent może złożyć tylko 1 ofertę. </w:t>
      </w:r>
    </w:p>
    <w:p w14:paraId="7520473A" w14:textId="77777777" w:rsidR="00F76789" w:rsidRDefault="00F76789">
      <w:pPr>
        <w:pStyle w:val="Akapitzlist"/>
        <w:numPr>
          <w:ilvl w:val="0"/>
          <w:numId w:val="6"/>
        </w:numPr>
        <w:suppressAutoHyphens w:val="0"/>
        <w:autoSpaceDE w:val="0"/>
        <w:autoSpaceDN w:val="0"/>
        <w:adjustRightInd w:val="0"/>
        <w:spacing w:after="28"/>
        <w:jc w:val="both"/>
        <w:rPr>
          <w:rFonts w:eastAsiaTheme="minorHAnsi"/>
          <w:color w:val="000000"/>
          <w:lang w:eastAsia="en-US"/>
          <w14:ligatures w14:val="standardContextual"/>
        </w:rPr>
      </w:pPr>
      <w:r w:rsidRPr="00F76789">
        <w:rPr>
          <w:rFonts w:eastAsiaTheme="minorHAnsi"/>
          <w:color w:val="000000"/>
          <w:lang w:eastAsia="en-US"/>
          <w14:ligatures w14:val="standardContextual"/>
        </w:rPr>
        <w:t xml:space="preserve">Nie dopuszcza się możliwości złożenia oferty częściowej. </w:t>
      </w:r>
    </w:p>
    <w:p w14:paraId="45802A0D" w14:textId="77777777" w:rsidR="00F76789" w:rsidRDefault="00F76789">
      <w:pPr>
        <w:pStyle w:val="Akapitzlist"/>
        <w:numPr>
          <w:ilvl w:val="0"/>
          <w:numId w:val="6"/>
        </w:numPr>
        <w:suppressAutoHyphens w:val="0"/>
        <w:autoSpaceDE w:val="0"/>
        <w:autoSpaceDN w:val="0"/>
        <w:adjustRightInd w:val="0"/>
        <w:spacing w:after="28"/>
        <w:jc w:val="both"/>
        <w:rPr>
          <w:rFonts w:eastAsiaTheme="minorHAnsi"/>
          <w:color w:val="000000"/>
          <w:lang w:eastAsia="en-US"/>
          <w14:ligatures w14:val="standardContextual"/>
        </w:rPr>
      </w:pPr>
      <w:r w:rsidRPr="00F76789">
        <w:rPr>
          <w:rFonts w:eastAsiaTheme="minorHAnsi"/>
          <w:color w:val="000000"/>
          <w:lang w:eastAsia="en-US"/>
          <w14:ligatures w14:val="standardContextual"/>
        </w:rPr>
        <w:t xml:space="preserve">Nie dopuszcza się możliwości złożenia oferty wariantowej. </w:t>
      </w:r>
    </w:p>
    <w:p w14:paraId="7290315C" w14:textId="77777777" w:rsidR="00F76789" w:rsidRDefault="00F76789">
      <w:pPr>
        <w:pStyle w:val="Akapitzlist"/>
        <w:numPr>
          <w:ilvl w:val="0"/>
          <w:numId w:val="6"/>
        </w:numPr>
        <w:suppressAutoHyphens w:val="0"/>
        <w:autoSpaceDE w:val="0"/>
        <w:autoSpaceDN w:val="0"/>
        <w:adjustRightInd w:val="0"/>
        <w:spacing w:after="28"/>
        <w:jc w:val="both"/>
        <w:rPr>
          <w:rFonts w:eastAsiaTheme="minorHAnsi"/>
          <w:color w:val="000000"/>
          <w:lang w:eastAsia="en-US"/>
          <w14:ligatures w14:val="standardContextual"/>
        </w:rPr>
      </w:pPr>
      <w:r w:rsidRPr="00F76789">
        <w:rPr>
          <w:rFonts w:eastAsiaTheme="minorHAnsi"/>
          <w:color w:val="000000"/>
          <w:lang w:eastAsia="en-US"/>
          <w14:ligatures w14:val="standardContextual"/>
        </w:rPr>
        <w:t xml:space="preserve">Termin związania ofertą: 90 dni. </w:t>
      </w:r>
    </w:p>
    <w:p w14:paraId="2E5A9538" w14:textId="1C9A9D45" w:rsidR="00F76789" w:rsidRPr="00F76789" w:rsidRDefault="00F76789">
      <w:pPr>
        <w:pStyle w:val="Akapitzlist"/>
        <w:numPr>
          <w:ilvl w:val="0"/>
          <w:numId w:val="6"/>
        </w:numPr>
        <w:suppressAutoHyphens w:val="0"/>
        <w:autoSpaceDE w:val="0"/>
        <w:autoSpaceDN w:val="0"/>
        <w:adjustRightInd w:val="0"/>
        <w:spacing w:after="28"/>
        <w:jc w:val="both"/>
        <w:rPr>
          <w:rFonts w:eastAsiaTheme="minorHAnsi"/>
          <w:color w:val="000000"/>
          <w:lang w:eastAsia="en-US"/>
          <w14:ligatures w14:val="standardContextual"/>
        </w:rPr>
      </w:pPr>
      <w:r w:rsidRPr="00F76789">
        <w:rPr>
          <w:rFonts w:eastAsiaTheme="minorHAnsi"/>
          <w:color w:val="000000"/>
          <w:lang w:eastAsia="en-US"/>
          <w14:ligatures w14:val="standardContextual"/>
        </w:rPr>
        <w:t xml:space="preserve">Gwarancja: 60 miesięcy </w:t>
      </w:r>
    </w:p>
    <w:p w14:paraId="6F6ACDC1" w14:textId="77777777" w:rsidR="00F76789" w:rsidRDefault="00F76789" w:rsidP="00F76789">
      <w:pPr>
        <w:suppressAutoHyphens w:val="0"/>
        <w:autoSpaceDE w:val="0"/>
        <w:autoSpaceDN w:val="0"/>
        <w:adjustRightInd w:val="0"/>
        <w:jc w:val="both"/>
        <w:rPr>
          <w:rFonts w:eastAsiaTheme="minorHAnsi"/>
          <w:color w:val="000000"/>
          <w:sz w:val="23"/>
          <w:szCs w:val="23"/>
          <w:lang w:eastAsia="en-US"/>
          <w14:ligatures w14:val="standardContextual"/>
        </w:rPr>
      </w:pPr>
    </w:p>
    <w:p w14:paraId="55884E72" w14:textId="77777777" w:rsidR="00305E67" w:rsidRDefault="00305E67" w:rsidP="00F76789">
      <w:pPr>
        <w:suppressAutoHyphens w:val="0"/>
        <w:autoSpaceDE w:val="0"/>
        <w:autoSpaceDN w:val="0"/>
        <w:adjustRightInd w:val="0"/>
        <w:jc w:val="both"/>
        <w:rPr>
          <w:rFonts w:eastAsiaTheme="minorHAnsi"/>
          <w:color w:val="000000"/>
          <w:sz w:val="23"/>
          <w:szCs w:val="23"/>
          <w:lang w:eastAsia="en-US"/>
          <w14:ligatures w14:val="standardContextual"/>
        </w:rPr>
      </w:pPr>
    </w:p>
    <w:p w14:paraId="06BDFB2B" w14:textId="14B49953" w:rsidR="00F76789" w:rsidRPr="00F76789" w:rsidRDefault="00F76789">
      <w:pPr>
        <w:pStyle w:val="Akapitzlist"/>
        <w:numPr>
          <w:ilvl w:val="0"/>
          <w:numId w:val="1"/>
        </w:numPr>
        <w:suppressAutoHyphens w:val="0"/>
        <w:autoSpaceDE w:val="0"/>
        <w:autoSpaceDN w:val="0"/>
        <w:adjustRightInd w:val="0"/>
        <w:jc w:val="both"/>
        <w:rPr>
          <w:rFonts w:eastAsiaTheme="minorHAnsi"/>
          <w:b/>
          <w:bCs/>
          <w:color w:val="000000"/>
          <w:sz w:val="28"/>
          <w:szCs w:val="28"/>
          <w:u w:val="single"/>
          <w:lang w:eastAsia="en-US"/>
          <w14:ligatures w14:val="standardContextual"/>
        </w:rPr>
      </w:pPr>
      <w:r w:rsidRPr="00F76789">
        <w:rPr>
          <w:rFonts w:eastAsiaTheme="minorHAnsi"/>
          <w:b/>
          <w:bCs/>
          <w:color w:val="000000"/>
          <w:sz w:val="28"/>
          <w:szCs w:val="28"/>
          <w:u w:val="single"/>
          <w:lang w:eastAsia="en-US"/>
          <w14:ligatures w14:val="standardContextual"/>
        </w:rPr>
        <w:lastRenderedPageBreak/>
        <w:t xml:space="preserve">Miejsce, sposób i termin składania ofert </w:t>
      </w:r>
    </w:p>
    <w:p w14:paraId="41594AF5" w14:textId="77777777" w:rsidR="00F76789" w:rsidRPr="00F76789" w:rsidRDefault="00F76789" w:rsidP="00F76789">
      <w:pPr>
        <w:suppressAutoHyphens w:val="0"/>
        <w:autoSpaceDE w:val="0"/>
        <w:autoSpaceDN w:val="0"/>
        <w:adjustRightInd w:val="0"/>
        <w:jc w:val="both"/>
        <w:rPr>
          <w:rFonts w:eastAsiaTheme="minorHAnsi"/>
          <w:color w:val="000000"/>
          <w:sz w:val="23"/>
          <w:szCs w:val="23"/>
          <w:lang w:eastAsia="en-US"/>
          <w14:ligatures w14:val="standardContextual"/>
        </w:rPr>
      </w:pPr>
    </w:p>
    <w:p w14:paraId="0D143C89" w14:textId="77777777" w:rsidR="00D46C2F" w:rsidRDefault="00F76789">
      <w:pPr>
        <w:pStyle w:val="Akapitzlist"/>
        <w:numPr>
          <w:ilvl w:val="0"/>
          <w:numId w:val="7"/>
        </w:numPr>
        <w:suppressAutoHyphens w:val="0"/>
        <w:autoSpaceDE w:val="0"/>
        <w:autoSpaceDN w:val="0"/>
        <w:adjustRightInd w:val="0"/>
        <w:spacing w:after="27"/>
        <w:jc w:val="both"/>
        <w:rPr>
          <w:rFonts w:eastAsiaTheme="minorHAnsi"/>
          <w:color w:val="000000"/>
          <w:lang w:eastAsia="en-US"/>
          <w14:ligatures w14:val="standardContextual"/>
        </w:rPr>
      </w:pPr>
      <w:r w:rsidRPr="00D46C2F">
        <w:rPr>
          <w:rFonts w:eastAsiaTheme="minorHAnsi"/>
          <w:color w:val="000000"/>
          <w:lang w:eastAsia="en-US"/>
          <w14:ligatures w14:val="standardContextual"/>
        </w:rPr>
        <w:t xml:space="preserve">Złożona oferta musi uwzględniać wszystkie zobowiązania, obejmować wszystkie koszty i składniki związane z wykonaniem zamówienia. </w:t>
      </w:r>
    </w:p>
    <w:p w14:paraId="462692D7" w14:textId="73F341EA" w:rsidR="00F76789" w:rsidRPr="00D46C2F" w:rsidRDefault="00F76789">
      <w:pPr>
        <w:pStyle w:val="Akapitzlist"/>
        <w:numPr>
          <w:ilvl w:val="0"/>
          <w:numId w:val="7"/>
        </w:numPr>
        <w:suppressAutoHyphens w:val="0"/>
        <w:autoSpaceDE w:val="0"/>
        <w:autoSpaceDN w:val="0"/>
        <w:adjustRightInd w:val="0"/>
        <w:spacing w:after="27"/>
        <w:jc w:val="both"/>
        <w:rPr>
          <w:rFonts w:eastAsiaTheme="minorHAnsi"/>
          <w:color w:val="000000"/>
          <w:lang w:eastAsia="en-US"/>
          <w14:ligatures w14:val="standardContextual"/>
        </w:rPr>
      </w:pPr>
      <w:r w:rsidRPr="00D46C2F">
        <w:rPr>
          <w:rFonts w:eastAsiaTheme="minorHAnsi"/>
          <w:color w:val="000000"/>
          <w:lang w:eastAsia="en-US"/>
          <w14:ligatures w14:val="standardContextual"/>
        </w:rPr>
        <w:t>Ofertę należy złożyć w terminie do dnia:</w:t>
      </w:r>
      <w:r w:rsidR="006761E8">
        <w:rPr>
          <w:rFonts w:eastAsiaTheme="minorHAnsi"/>
          <w:color w:val="000000"/>
          <w:lang w:eastAsia="en-US"/>
          <w14:ligatures w14:val="standardContextual"/>
        </w:rPr>
        <w:t xml:space="preserve"> </w:t>
      </w:r>
      <w:r w:rsidR="00305E67">
        <w:rPr>
          <w:rFonts w:eastAsiaTheme="minorHAnsi"/>
          <w:b/>
          <w:bCs/>
          <w:color w:val="000000"/>
          <w:lang w:eastAsia="en-US"/>
          <w14:ligatures w14:val="standardContextual"/>
        </w:rPr>
        <w:t>3 marzec</w:t>
      </w:r>
      <w:r w:rsidRPr="00D46C2F">
        <w:rPr>
          <w:rFonts w:eastAsiaTheme="minorHAnsi"/>
          <w:b/>
          <w:bCs/>
          <w:color w:val="000000"/>
          <w:lang w:eastAsia="en-US"/>
          <w14:ligatures w14:val="standardContextual"/>
        </w:rPr>
        <w:t xml:space="preserve"> 2026 r. </w:t>
      </w:r>
      <w:r w:rsidRPr="00D46C2F">
        <w:rPr>
          <w:rFonts w:eastAsiaTheme="minorHAnsi"/>
          <w:color w:val="000000"/>
          <w:lang w:eastAsia="en-US"/>
          <w14:ligatures w14:val="standardContextual"/>
        </w:rPr>
        <w:t xml:space="preserve">przez system Baza Konkurencyjności. </w:t>
      </w:r>
    </w:p>
    <w:p w14:paraId="194F9939" w14:textId="77777777" w:rsidR="00D46C2F" w:rsidRDefault="00F76789" w:rsidP="00D46C2F">
      <w:pPr>
        <w:suppressAutoHyphens w:val="0"/>
        <w:autoSpaceDE w:val="0"/>
        <w:autoSpaceDN w:val="0"/>
        <w:adjustRightInd w:val="0"/>
        <w:jc w:val="both"/>
        <w:rPr>
          <w:rFonts w:eastAsiaTheme="minorHAnsi"/>
          <w:color w:val="006FC0"/>
          <w:lang w:eastAsia="en-US"/>
          <w14:ligatures w14:val="standardContextual"/>
        </w:rPr>
      </w:pPr>
      <w:r w:rsidRPr="00F76789">
        <w:rPr>
          <w:rFonts w:eastAsiaTheme="minorHAnsi"/>
          <w:color w:val="006FC0"/>
          <w:lang w:eastAsia="en-US"/>
          <w14:ligatures w14:val="standardContextual"/>
        </w:rPr>
        <w:t xml:space="preserve">(https://bazakonkurencyjnosci.funduszeeuropejskie.gov.pl). </w:t>
      </w:r>
    </w:p>
    <w:p w14:paraId="18A92FBB" w14:textId="77777777" w:rsidR="00D46C2F" w:rsidRPr="00D46C2F" w:rsidRDefault="00F76789">
      <w:pPr>
        <w:pStyle w:val="Akapitzlist"/>
        <w:numPr>
          <w:ilvl w:val="0"/>
          <w:numId w:val="4"/>
        </w:numPr>
        <w:suppressAutoHyphens w:val="0"/>
        <w:autoSpaceDE w:val="0"/>
        <w:autoSpaceDN w:val="0"/>
        <w:adjustRightInd w:val="0"/>
        <w:jc w:val="both"/>
        <w:rPr>
          <w:rFonts w:eastAsiaTheme="minorHAnsi"/>
          <w:color w:val="006FC0"/>
          <w:lang w:eastAsia="en-US"/>
          <w14:ligatures w14:val="standardContextual"/>
        </w:rPr>
      </w:pPr>
      <w:r w:rsidRPr="00D46C2F">
        <w:rPr>
          <w:rFonts w:eastAsiaTheme="minorHAnsi"/>
          <w:color w:val="000000"/>
          <w:lang w:eastAsia="en-US"/>
          <w14:ligatures w14:val="standardContextual"/>
        </w:rPr>
        <w:t xml:space="preserve">Wykonawca może złożyć tylko jedną ofertę. </w:t>
      </w:r>
    </w:p>
    <w:p w14:paraId="42F452A0" w14:textId="77777777" w:rsidR="00D46C2F" w:rsidRPr="00D46C2F" w:rsidRDefault="00F76789">
      <w:pPr>
        <w:pStyle w:val="Akapitzlist"/>
        <w:numPr>
          <w:ilvl w:val="0"/>
          <w:numId w:val="4"/>
        </w:numPr>
        <w:suppressAutoHyphens w:val="0"/>
        <w:autoSpaceDE w:val="0"/>
        <w:autoSpaceDN w:val="0"/>
        <w:adjustRightInd w:val="0"/>
        <w:jc w:val="both"/>
        <w:rPr>
          <w:rFonts w:eastAsiaTheme="minorHAnsi"/>
          <w:color w:val="006FC0"/>
          <w:lang w:eastAsia="en-US"/>
          <w14:ligatures w14:val="standardContextual"/>
        </w:rPr>
      </w:pPr>
      <w:r w:rsidRPr="00D46C2F">
        <w:rPr>
          <w:rFonts w:eastAsiaTheme="minorHAnsi"/>
          <w:color w:val="000000"/>
          <w:lang w:eastAsia="en-US"/>
          <w14:ligatures w14:val="standardContextual"/>
        </w:rPr>
        <w:t xml:space="preserve">Oferta winna być sporządzona zgodnie z treścią formularza ofertowego stanowiącego </w:t>
      </w:r>
      <w:r w:rsidRPr="00D46C2F">
        <w:rPr>
          <w:rFonts w:eastAsiaTheme="minorHAnsi"/>
          <w:b/>
          <w:bCs/>
          <w:color w:val="000000"/>
          <w:lang w:eastAsia="en-US"/>
          <w14:ligatures w14:val="standardContextual"/>
        </w:rPr>
        <w:t xml:space="preserve">załącznik nr 1 </w:t>
      </w:r>
      <w:r w:rsidRPr="00D46C2F">
        <w:rPr>
          <w:rFonts w:eastAsiaTheme="minorHAnsi"/>
          <w:color w:val="000000"/>
          <w:lang w:eastAsia="en-US"/>
          <w14:ligatures w14:val="standardContextual"/>
        </w:rPr>
        <w:t xml:space="preserve">do zapytania ofertowego. Cena musi być podana w polskich złotych netto i brutto (cyfrowo i słownie) zaokrąglona do dwóch miejsc po przecinku. </w:t>
      </w:r>
    </w:p>
    <w:p w14:paraId="0F3F61EB" w14:textId="05EBD26D" w:rsidR="00F76789" w:rsidRPr="00D46C2F" w:rsidRDefault="00F76789">
      <w:pPr>
        <w:pStyle w:val="Akapitzlist"/>
        <w:numPr>
          <w:ilvl w:val="0"/>
          <w:numId w:val="4"/>
        </w:numPr>
        <w:suppressAutoHyphens w:val="0"/>
        <w:autoSpaceDE w:val="0"/>
        <w:autoSpaceDN w:val="0"/>
        <w:adjustRightInd w:val="0"/>
        <w:jc w:val="both"/>
        <w:rPr>
          <w:rFonts w:eastAsiaTheme="minorHAnsi"/>
          <w:color w:val="006FC0"/>
          <w:lang w:eastAsia="en-US"/>
          <w14:ligatures w14:val="standardContextual"/>
        </w:rPr>
      </w:pPr>
      <w:r w:rsidRPr="00D46C2F">
        <w:rPr>
          <w:rFonts w:eastAsiaTheme="minorHAnsi"/>
          <w:color w:val="000000"/>
          <w:lang w:eastAsia="en-US"/>
          <w14:ligatures w14:val="standardContextual"/>
        </w:rPr>
        <w:t xml:space="preserve">Do oferty należy dołączyć: </w:t>
      </w:r>
    </w:p>
    <w:p w14:paraId="11093640" w14:textId="77777777" w:rsidR="00D46C2F" w:rsidRPr="00D46C2F" w:rsidRDefault="00F76789">
      <w:pPr>
        <w:pStyle w:val="Akapitzlist"/>
        <w:numPr>
          <w:ilvl w:val="0"/>
          <w:numId w:val="8"/>
        </w:numPr>
        <w:suppressAutoHyphens w:val="0"/>
        <w:autoSpaceDE w:val="0"/>
        <w:autoSpaceDN w:val="0"/>
        <w:adjustRightInd w:val="0"/>
        <w:spacing w:after="27"/>
        <w:jc w:val="both"/>
        <w:rPr>
          <w:rFonts w:eastAsiaTheme="minorHAnsi"/>
          <w:color w:val="000000"/>
          <w:lang w:eastAsia="en-US"/>
          <w14:ligatures w14:val="standardContextual"/>
        </w:rPr>
      </w:pPr>
      <w:r w:rsidRPr="00D46C2F">
        <w:rPr>
          <w:rFonts w:eastAsiaTheme="minorHAnsi"/>
          <w:color w:val="000000"/>
          <w:lang w:eastAsia="en-US"/>
          <w14:ligatures w14:val="standardContextual"/>
        </w:rPr>
        <w:t xml:space="preserve">Formularz ofertowy </w:t>
      </w:r>
      <w:r w:rsidRPr="00D46C2F">
        <w:rPr>
          <w:rFonts w:eastAsiaTheme="minorHAnsi"/>
          <w:b/>
          <w:bCs/>
          <w:color w:val="000000"/>
          <w:lang w:eastAsia="en-US"/>
          <w14:ligatures w14:val="standardContextual"/>
        </w:rPr>
        <w:t xml:space="preserve">( załącznik nr 1) </w:t>
      </w:r>
    </w:p>
    <w:p w14:paraId="5B81BA0E" w14:textId="77777777" w:rsidR="008817B2" w:rsidRDefault="00F76789">
      <w:pPr>
        <w:pStyle w:val="Akapitzlist"/>
        <w:numPr>
          <w:ilvl w:val="0"/>
          <w:numId w:val="8"/>
        </w:numPr>
        <w:suppressAutoHyphens w:val="0"/>
        <w:autoSpaceDE w:val="0"/>
        <w:autoSpaceDN w:val="0"/>
        <w:adjustRightInd w:val="0"/>
        <w:spacing w:after="27"/>
        <w:jc w:val="both"/>
        <w:rPr>
          <w:rFonts w:eastAsiaTheme="minorHAnsi"/>
          <w:color w:val="000000"/>
          <w:lang w:eastAsia="en-US"/>
          <w14:ligatures w14:val="standardContextual"/>
        </w:rPr>
      </w:pPr>
      <w:r w:rsidRPr="00D46C2F">
        <w:rPr>
          <w:rFonts w:eastAsiaTheme="minorHAnsi"/>
          <w:color w:val="000000"/>
          <w:lang w:eastAsia="en-US"/>
          <w14:ligatures w14:val="standardContextual"/>
        </w:rPr>
        <w:t xml:space="preserve">Wykaz zrealizowany robót budowlanych </w:t>
      </w:r>
      <w:r w:rsidRPr="00D46C2F">
        <w:rPr>
          <w:rFonts w:eastAsiaTheme="minorHAnsi"/>
          <w:b/>
          <w:bCs/>
          <w:color w:val="000000"/>
          <w:lang w:eastAsia="en-US"/>
          <w14:ligatures w14:val="standardContextual"/>
        </w:rPr>
        <w:t xml:space="preserve">(załącznik nr 2) </w:t>
      </w:r>
      <w:r w:rsidRPr="00D46C2F">
        <w:rPr>
          <w:rFonts w:eastAsiaTheme="minorHAnsi"/>
          <w:color w:val="000000"/>
          <w:lang w:eastAsia="en-US"/>
          <w14:ligatures w14:val="standardContextual"/>
        </w:rPr>
        <w:t>wraz z dowodami.</w:t>
      </w:r>
    </w:p>
    <w:p w14:paraId="76D913FD" w14:textId="5753E7A9" w:rsidR="00D46C2F" w:rsidRDefault="00F76789">
      <w:pPr>
        <w:pStyle w:val="Akapitzlist"/>
        <w:numPr>
          <w:ilvl w:val="0"/>
          <w:numId w:val="8"/>
        </w:numPr>
        <w:suppressAutoHyphens w:val="0"/>
        <w:autoSpaceDE w:val="0"/>
        <w:autoSpaceDN w:val="0"/>
        <w:adjustRightInd w:val="0"/>
        <w:spacing w:after="27"/>
        <w:jc w:val="both"/>
        <w:rPr>
          <w:rFonts w:eastAsiaTheme="minorHAnsi"/>
          <w:color w:val="000000"/>
          <w:lang w:eastAsia="en-US"/>
          <w14:ligatures w14:val="standardContextual"/>
        </w:rPr>
      </w:pPr>
      <w:r w:rsidRPr="00D46C2F">
        <w:rPr>
          <w:rFonts w:eastAsiaTheme="minorHAnsi"/>
          <w:color w:val="000000"/>
          <w:lang w:eastAsia="en-US"/>
          <w14:ligatures w14:val="standardContextual"/>
        </w:rPr>
        <w:t xml:space="preserve"> </w:t>
      </w:r>
      <w:r w:rsidR="008817B2" w:rsidRPr="00247573">
        <w:t>Wykaz osób, skierowanych przez wykonawcę do realizacji  zamówienia publicznego</w:t>
      </w:r>
      <w:r w:rsidR="008817B2">
        <w:t xml:space="preserve"> </w:t>
      </w:r>
      <w:r w:rsidR="008817B2" w:rsidRPr="008817B2">
        <w:rPr>
          <w:b/>
          <w:bCs/>
        </w:rPr>
        <w:t>(załącznik nr 3)</w:t>
      </w:r>
      <w:r w:rsidR="008817B2">
        <w:rPr>
          <w:b/>
          <w:bCs/>
        </w:rPr>
        <w:t xml:space="preserve"> </w:t>
      </w:r>
      <w:r w:rsidR="008817B2" w:rsidRPr="008817B2">
        <w:t>wraz z dokumentami potwierdzającymi uprawnienia budowlane i przynależność do danej izby</w:t>
      </w:r>
      <w:r w:rsidR="008817B2">
        <w:rPr>
          <w:b/>
          <w:bCs/>
        </w:rPr>
        <w:t xml:space="preserve"> </w:t>
      </w:r>
    </w:p>
    <w:p w14:paraId="623DBE97" w14:textId="77777777" w:rsidR="00D46C2F" w:rsidRDefault="00F76789">
      <w:pPr>
        <w:pStyle w:val="Akapitzlist"/>
        <w:numPr>
          <w:ilvl w:val="0"/>
          <w:numId w:val="8"/>
        </w:numPr>
        <w:suppressAutoHyphens w:val="0"/>
        <w:autoSpaceDE w:val="0"/>
        <w:autoSpaceDN w:val="0"/>
        <w:adjustRightInd w:val="0"/>
        <w:spacing w:after="27"/>
        <w:jc w:val="both"/>
        <w:rPr>
          <w:rFonts w:eastAsiaTheme="minorHAnsi"/>
          <w:color w:val="000000"/>
          <w:lang w:eastAsia="en-US"/>
          <w14:ligatures w14:val="standardContextual"/>
        </w:rPr>
      </w:pPr>
      <w:r w:rsidRPr="00D46C2F">
        <w:rPr>
          <w:rFonts w:eastAsiaTheme="minorHAnsi"/>
          <w:color w:val="000000"/>
          <w:lang w:eastAsia="en-US"/>
          <w14:ligatures w14:val="standardContextual"/>
        </w:rPr>
        <w:t xml:space="preserve">Pełnomocnictwa w przypadku ofert podpisanych przez pełnomocników. </w:t>
      </w:r>
    </w:p>
    <w:p w14:paraId="31CBDCA1" w14:textId="39FAB6A6" w:rsidR="00F76789" w:rsidRPr="00D46C2F" w:rsidRDefault="00F76789">
      <w:pPr>
        <w:pStyle w:val="Akapitzlist"/>
        <w:numPr>
          <w:ilvl w:val="0"/>
          <w:numId w:val="8"/>
        </w:numPr>
        <w:suppressAutoHyphens w:val="0"/>
        <w:autoSpaceDE w:val="0"/>
        <w:autoSpaceDN w:val="0"/>
        <w:adjustRightInd w:val="0"/>
        <w:spacing w:after="27"/>
        <w:jc w:val="both"/>
        <w:rPr>
          <w:rFonts w:eastAsiaTheme="minorHAnsi"/>
          <w:color w:val="000000"/>
          <w:lang w:eastAsia="en-US"/>
          <w14:ligatures w14:val="standardContextual"/>
        </w:rPr>
      </w:pPr>
      <w:r w:rsidRPr="00D46C2F">
        <w:rPr>
          <w:rFonts w:eastAsiaTheme="minorHAnsi"/>
          <w:color w:val="000000"/>
          <w:lang w:eastAsia="en-US"/>
          <w14:ligatures w14:val="standardContextual"/>
        </w:rPr>
        <w:t xml:space="preserve">W przypadku wykonawców wspólnie ubiegających się o udzielenie zamówienia, dokument ustanawiający pełnomocnika do reprezentowania ich w postępowaniu o udzielenie zamówienia albo reprezentowania w postępowaniu i zawarcia umowy w sprawie zapytania ofertowego, </w:t>
      </w:r>
    </w:p>
    <w:p w14:paraId="244B510A" w14:textId="77777777" w:rsidR="00D46C2F" w:rsidRDefault="00F76789">
      <w:pPr>
        <w:pStyle w:val="Akapitzlist"/>
        <w:numPr>
          <w:ilvl w:val="0"/>
          <w:numId w:val="9"/>
        </w:numPr>
        <w:suppressAutoHyphens w:val="0"/>
        <w:autoSpaceDE w:val="0"/>
        <w:autoSpaceDN w:val="0"/>
        <w:adjustRightInd w:val="0"/>
        <w:spacing w:after="27"/>
        <w:jc w:val="both"/>
        <w:rPr>
          <w:rFonts w:eastAsiaTheme="minorHAnsi"/>
          <w:color w:val="000000"/>
          <w:lang w:eastAsia="en-US"/>
          <w14:ligatures w14:val="standardContextual"/>
        </w:rPr>
      </w:pPr>
      <w:r w:rsidRPr="00D46C2F">
        <w:rPr>
          <w:rFonts w:eastAsiaTheme="minorHAnsi"/>
          <w:color w:val="000000"/>
          <w:lang w:eastAsia="en-US"/>
          <w14:ligatures w14:val="standardContextual"/>
        </w:rPr>
        <w:t xml:space="preserve">Ofertę wraz z załącznikami należy sporządzić w języku polskim. </w:t>
      </w:r>
    </w:p>
    <w:p w14:paraId="71D19851" w14:textId="77777777" w:rsidR="00D46C2F" w:rsidRDefault="00F76789">
      <w:pPr>
        <w:pStyle w:val="Akapitzlist"/>
        <w:numPr>
          <w:ilvl w:val="0"/>
          <w:numId w:val="9"/>
        </w:numPr>
        <w:suppressAutoHyphens w:val="0"/>
        <w:autoSpaceDE w:val="0"/>
        <w:autoSpaceDN w:val="0"/>
        <w:adjustRightInd w:val="0"/>
        <w:spacing w:after="27"/>
        <w:jc w:val="both"/>
        <w:rPr>
          <w:rFonts w:eastAsiaTheme="minorHAnsi"/>
          <w:color w:val="000000"/>
          <w:lang w:eastAsia="en-US"/>
          <w14:ligatures w14:val="standardContextual"/>
        </w:rPr>
      </w:pPr>
      <w:r w:rsidRPr="00D46C2F">
        <w:rPr>
          <w:rFonts w:eastAsiaTheme="minorHAnsi"/>
          <w:b/>
          <w:bCs/>
          <w:color w:val="000000"/>
          <w:lang w:eastAsia="en-US"/>
          <w14:ligatures w14:val="standardContextual"/>
        </w:rPr>
        <w:t xml:space="preserve"> </w:t>
      </w:r>
      <w:r w:rsidRPr="00D46C2F">
        <w:rPr>
          <w:rFonts w:eastAsiaTheme="minorHAnsi"/>
          <w:color w:val="000000"/>
          <w:lang w:eastAsia="en-US"/>
          <w14:ligatures w14:val="standardContextual"/>
        </w:rPr>
        <w:t xml:space="preserve">Koszt przygotowania i dostarczenia oferty pokrywa Oferent. </w:t>
      </w:r>
    </w:p>
    <w:p w14:paraId="733FC30D" w14:textId="77777777" w:rsidR="00D46C2F" w:rsidRDefault="00F76789">
      <w:pPr>
        <w:pStyle w:val="Akapitzlist"/>
        <w:numPr>
          <w:ilvl w:val="0"/>
          <w:numId w:val="9"/>
        </w:numPr>
        <w:suppressAutoHyphens w:val="0"/>
        <w:autoSpaceDE w:val="0"/>
        <w:autoSpaceDN w:val="0"/>
        <w:adjustRightInd w:val="0"/>
        <w:spacing w:after="27"/>
        <w:jc w:val="both"/>
        <w:rPr>
          <w:rFonts w:eastAsiaTheme="minorHAnsi"/>
          <w:color w:val="000000"/>
          <w:lang w:eastAsia="en-US"/>
          <w14:ligatures w14:val="standardContextual"/>
        </w:rPr>
      </w:pPr>
      <w:r w:rsidRPr="00D46C2F">
        <w:rPr>
          <w:rFonts w:eastAsiaTheme="minorHAnsi"/>
          <w:color w:val="000000"/>
          <w:lang w:eastAsia="en-US"/>
          <w14:ligatures w14:val="standardContextual"/>
        </w:rPr>
        <w:t xml:space="preserve">Oferty, które wpłyną po terminie składania wskazanym w ust. 2 nie będą rozpatrywane. </w:t>
      </w:r>
    </w:p>
    <w:p w14:paraId="360CE32E" w14:textId="77777777" w:rsidR="00D46C2F" w:rsidRPr="00D46C2F" w:rsidRDefault="00D46C2F">
      <w:pPr>
        <w:pStyle w:val="Akapitzlist"/>
        <w:numPr>
          <w:ilvl w:val="0"/>
          <w:numId w:val="9"/>
        </w:numPr>
        <w:suppressAutoHyphens w:val="0"/>
        <w:autoSpaceDE w:val="0"/>
        <w:autoSpaceDN w:val="0"/>
        <w:adjustRightInd w:val="0"/>
        <w:spacing w:after="27"/>
        <w:jc w:val="both"/>
        <w:rPr>
          <w:rFonts w:eastAsiaTheme="minorHAnsi"/>
          <w:color w:val="000000"/>
          <w:lang w:eastAsia="en-US"/>
          <w14:ligatures w14:val="standardContextual"/>
        </w:rPr>
      </w:pPr>
      <w:r w:rsidRPr="00D46C2F">
        <w:rPr>
          <w:rFonts w:eastAsiaTheme="minorHAnsi"/>
          <w:color w:val="000000"/>
          <w:lang w:eastAsia="en-US"/>
          <w14:ligatures w14:val="standardContextual"/>
        </w:rPr>
        <w:t xml:space="preserve">Wszelka korespondencja związana z przygotowaniem i złożeniem ofert musi odbywać się za pomocą </w:t>
      </w:r>
      <w:r w:rsidRPr="006F6F88">
        <w:rPr>
          <w:rFonts w:eastAsiaTheme="minorHAnsi"/>
          <w:color w:val="000000"/>
          <w:u w:val="single"/>
          <w:lang w:eastAsia="en-US"/>
          <w14:ligatures w14:val="standardContextual"/>
        </w:rPr>
        <w:t>portalu bazy konkurencyjności.</w:t>
      </w:r>
      <w:r w:rsidRPr="00D46C2F">
        <w:rPr>
          <w:rFonts w:eastAsiaTheme="minorHAnsi"/>
          <w:color w:val="000000"/>
          <w:lang w:eastAsia="en-US"/>
          <w14:ligatures w14:val="standardContextual"/>
        </w:rPr>
        <w:t xml:space="preserve"> </w:t>
      </w:r>
    </w:p>
    <w:p w14:paraId="069E040A" w14:textId="77777777" w:rsidR="00D46C2F" w:rsidRDefault="00D46C2F">
      <w:pPr>
        <w:pStyle w:val="Akapitzlist"/>
        <w:numPr>
          <w:ilvl w:val="0"/>
          <w:numId w:val="9"/>
        </w:numPr>
        <w:suppressAutoHyphens w:val="0"/>
        <w:autoSpaceDE w:val="0"/>
        <w:autoSpaceDN w:val="0"/>
        <w:adjustRightInd w:val="0"/>
        <w:spacing w:after="27"/>
        <w:jc w:val="both"/>
        <w:rPr>
          <w:rFonts w:eastAsiaTheme="minorHAnsi"/>
          <w:color w:val="000000"/>
          <w:lang w:eastAsia="en-US"/>
          <w14:ligatures w14:val="standardContextual"/>
        </w:rPr>
      </w:pPr>
      <w:r w:rsidRPr="00D46C2F">
        <w:rPr>
          <w:rFonts w:eastAsiaTheme="minorHAnsi"/>
          <w:color w:val="000000"/>
          <w:lang w:eastAsia="en-US"/>
          <w14:ligatures w14:val="standardContextual"/>
        </w:rPr>
        <w:t xml:space="preserve">Pytania techniczne i formalne należy składać poprzez portal bazy konkurencyjności. Na pytania techniczne i formalne Zamawiający będzie udzielał odpowiedzi poprzez portal bazy konkurencyjności, pod warunkiem, że pytania wpłyną nie później niż na 3 dni przed datą ostateczną złożenia ofert. </w:t>
      </w:r>
    </w:p>
    <w:p w14:paraId="6CD1C33C" w14:textId="77777777" w:rsidR="00D46C2F" w:rsidRDefault="00D46C2F">
      <w:pPr>
        <w:pStyle w:val="Akapitzlist"/>
        <w:numPr>
          <w:ilvl w:val="0"/>
          <w:numId w:val="9"/>
        </w:numPr>
        <w:suppressAutoHyphens w:val="0"/>
        <w:autoSpaceDE w:val="0"/>
        <w:autoSpaceDN w:val="0"/>
        <w:adjustRightInd w:val="0"/>
        <w:spacing w:after="27"/>
        <w:jc w:val="both"/>
        <w:rPr>
          <w:rFonts w:eastAsiaTheme="minorHAnsi"/>
          <w:color w:val="000000"/>
          <w:lang w:eastAsia="en-US"/>
          <w14:ligatures w14:val="standardContextual"/>
        </w:rPr>
      </w:pPr>
      <w:r w:rsidRPr="00D46C2F">
        <w:rPr>
          <w:rFonts w:eastAsiaTheme="minorHAnsi"/>
          <w:color w:val="000000"/>
          <w:lang w:eastAsia="en-US"/>
          <w14:ligatures w14:val="standardContextual"/>
        </w:rPr>
        <w:t xml:space="preserve">Jeżeli odpowiedzi na pytania lub zgłoszone problemy będą wiązały się ze zmianą warunków zamówienia, wszyscy uczestnicy zapytania zostaną powiadomieni o zmianach. </w:t>
      </w:r>
    </w:p>
    <w:p w14:paraId="77E955B7" w14:textId="77777777" w:rsidR="00D46C2F" w:rsidRDefault="00D46C2F">
      <w:pPr>
        <w:pStyle w:val="Akapitzlist"/>
        <w:numPr>
          <w:ilvl w:val="0"/>
          <w:numId w:val="9"/>
        </w:numPr>
        <w:suppressAutoHyphens w:val="0"/>
        <w:autoSpaceDE w:val="0"/>
        <w:autoSpaceDN w:val="0"/>
        <w:adjustRightInd w:val="0"/>
        <w:spacing w:after="27"/>
        <w:jc w:val="both"/>
        <w:rPr>
          <w:rFonts w:eastAsiaTheme="minorHAnsi"/>
          <w:color w:val="000000"/>
          <w:lang w:eastAsia="en-US"/>
          <w14:ligatures w14:val="standardContextual"/>
        </w:rPr>
      </w:pPr>
      <w:r w:rsidRPr="00D46C2F">
        <w:rPr>
          <w:rFonts w:eastAsiaTheme="minorHAnsi"/>
          <w:color w:val="000000"/>
          <w:lang w:eastAsia="en-US"/>
          <w14:ligatures w14:val="standardContextual"/>
        </w:rPr>
        <w:t xml:space="preserve">Oferta pod rygorem nieważności musi zostać podpisana elektronicznym kwalifikowanym podpisem lub podpisem zaufanym lub podpisem osobistym. </w:t>
      </w:r>
    </w:p>
    <w:p w14:paraId="7C44757B" w14:textId="77777777" w:rsidR="00D46C2F" w:rsidRDefault="00D46C2F">
      <w:pPr>
        <w:pStyle w:val="Akapitzlist"/>
        <w:numPr>
          <w:ilvl w:val="0"/>
          <w:numId w:val="9"/>
        </w:numPr>
        <w:suppressAutoHyphens w:val="0"/>
        <w:autoSpaceDE w:val="0"/>
        <w:autoSpaceDN w:val="0"/>
        <w:adjustRightInd w:val="0"/>
        <w:spacing w:after="27"/>
        <w:jc w:val="both"/>
        <w:rPr>
          <w:rFonts w:eastAsiaTheme="minorHAnsi"/>
          <w:color w:val="000000"/>
          <w:lang w:eastAsia="en-US"/>
          <w14:ligatures w14:val="standardContextual"/>
        </w:rPr>
      </w:pPr>
      <w:r w:rsidRPr="00D46C2F">
        <w:rPr>
          <w:rFonts w:eastAsiaTheme="minorHAnsi"/>
          <w:color w:val="000000"/>
          <w:lang w:eastAsia="en-US"/>
          <w14:ligatures w14:val="standardContextual"/>
        </w:rPr>
        <w:t xml:space="preserve">Wykonawca, którego oferta została wybrana jako najkorzystniejsza, przed podpisaniem umowy, zobowiązany będzie do przedłożenia dokumentu potwierdzającego, że jest ubezpieczony od odpowiedzialności cywilnej w zakresie prowadzonej działalności związanej z przedmiotem zamówienia na sumę ubezpieczenia odpowiadającą co najmniej kwocie umownej brutto. </w:t>
      </w:r>
    </w:p>
    <w:p w14:paraId="70838D43" w14:textId="7144ECFC" w:rsidR="00D46C2F" w:rsidRPr="00D46C2F" w:rsidRDefault="00D46C2F">
      <w:pPr>
        <w:pStyle w:val="Akapitzlist"/>
        <w:numPr>
          <w:ilvl w:val="0"/>
          <w:numId w:val="9"/>
        </w:numPr>
        <w:suppressAutoHyphens w:val="0"/>
        <w:autoSpaceDE w:val="0"/>
        <w:autoSpaceDN w:val="0"/>
        <w:adjustRightInd w:val="0"/>
        <w:spacing w:after="27"/>
        <w:jc w:val="both"/>
        <w:rPr>
          <w:rFonts w:eastAsiaTheme="minorHAnsi"/>
          <w:color w:val="000000"/>
          <w:lang w:eastAsia="en-US"/>
          <w14:ligatures w14:val="standardContextual"/>
        </w:rPr>
      </w:pPr>
      <w:r w:rsidRPr="00D46C2F">
        <w:rPr>
          <w:rFonts w:eastAsiaTheme="minorHAnsi"/>
          <w:color w:val="000000"/>
          <w:lang w:eastAsia="en-US"/>
          <w14:ligatures w14:val="standardContextual"/>
        </w:rPr>
        <w:t xml:space="preserve">Wykonawca, którego oferta została wybrana jako najkorzystniejsza, przed podpisaniem umowy, zobowiązany będzie do przedłożenia kosztorysu ofertowego zawierającego szczegółową wycenę, sporządzonego metodą kalkulacji szczegółowej. Kosztorys ofertowy musi zawierać wszystkie pozycje z przedmiaru. </w:t>
      </w:r>
    </w:p>
    <w:p w14:paraId="01CF3D41" w14:textId="77777777" w:rsidR="00D46C2F" w:rsidRPr="00D46C2F" w:rsidRDefault="00D46C2F" w:rsidP="00D46C2F">
      <w:pPr>
        <w:suppressAutoHyphens w:val="0"/>
        <w:autoSpaceDE w:val="0"/>
        <w:autoSpaceDN w:val="0"/>
        <w:adjustRightInd w:val="0"/>
        <w:jc w:val="both"/>
        <w:rPr>
          <w:rFonts w:eastAsiaTheme="minorHAnsi"/>
          <w:color w:val="000000"/>
          <w:lang w:eastAsia="en-US"/>
          <w14:ligatures w14:val="standardContextual"/>
        </w:rPr>
      </w:pPr>
    </w:p>
    <w:p w14:paraId="47E78C28" w14:textId="77777777" w:rsidR="00D46C2F" w:rsidRPr="00D46C2F" w:rsidRDefault="00D46C2F">
      <w:pPr>
        <w:pStyle w:val="Akapitzlist"/>
        <w:numPr>
          <w:ilvl w:val="0"/>
          <w:numId w:val="1"/>
        </w:numPr>
        <w:suppressAutoHyphens w:val="0"/>
        <w:autoSpaceDE w:val="0"/>
        <w:autoSpaceDN w:val="0"/>
        <w:adjustRightInd w:val="0"/>
        <w:spacing w:after="27"/>
        <w:jc w:val="both"/>
        <w:rPr>
          <w:rFonts w:eastAsiaTheme="minorHAnsi"/>
          <w:b/>
          <w:bCs/>
          <w:color w:val="000000"/>
          <w:sz w:val="28"/>
          <w:szCs w:val="28"/>
          <w:u w:val="single"/>
          <w:lang w:eastAsia="en-US"/>
          <w14:ligatures w14:val="standardContextual"/>
        </w:rPr>
      </w:pPr>
      <w:r w:rsidRPr="00D46C2F">
        <w:rPr>
          <w:rFonts w:eastAsiaTheme="minorHAnsi"/>
          <w:b/>
          <w:bCs/>
          <w:color w:val="000000"/>
          <w:sz w:val="28"/>
          <w:szCs w:val="28"/>
          <w:u w:val="single"/>
          <w:lang w:eastAsia="en-US"/>
          <w14:ligatures w14:val="standardContextual"/>
        </w:rPr>
        <w:t xml:space="preserve"> Kryteria oceny ofert </w:t>
      </w:r>
    </w:p>
    <w:p w14:paraId="33F4DEBD" w14:textId="77777777" w:rsidR="00D46C2F" w:rsidRDefault="00D46C2F" w:rsidP="00D46C2F">
      <w:pPr>
        <w:suppressAutoHyphens w:val="0"/>
        <w:autoSpaceDE w:val="0"/>
        <w:autoSpaceDN w:val="0"/>
        <w:adjustRightInd w:val="0"/>
        <w:spacing w:after="27"/>
        <w:jc w:val="both"/>
        <w:rPr>
          <w:rFonts w:eastAsiaTheme="minorHAnsi"/>
          <w:color w:val="000000"/>
          <w:lang w:eastAsia="en-US"/>
          <w14:ligatures w14:val="standardContextual"/>
        </w:rPr>
      </w:pPr>
    </w:p>
    <w:p w14:paraId="18C68E50" w14:textId="77777777" w:rsidR="00D46C2F" w:rsidRDefault="00D46C2F">
      <w:pPr>
        <w:pStyle w:val="Akapitzlist"/>
        <w:numPr>
          <w:ilvl w:val="0"/>
          <w:numId w:val="10"/>
        </w:numPr>
        <w:suppressAutoHyphens w:val="0"/>
        <w:autoSpaceDE w:val="0"/>
        <w:autoSpaceDN w:val="0"/>
        <w:adjustRightInd w:val="0"/>
        <w:spacing w:after="27"/>
        <w:jc w:val="both"/>
        <w:rPr>
          <w:rFonts w:eastAsiaTheme="minorHAnsi"/>
          <w:color w:val="000000"/>
          <w:lang w:eastAsia="en-US"/>
          <w14:ligatures w14:val="standardContextual"/>
        </w:rPr>
      </w:pPr>
      <w:r w:rsidRPr="00D46C2F">
        <w:rPr>
          <w:rFonts w:eastAsiaTheme="minorHAnsi"/>
          <w:color w:val="000000"/>
          <w:lang w:eastAsia="en-US"/>
          <w14:ligatures w14:val="standardContextual"/>
        </w:rPr>
        <w:t xml:space="preserve">W toku dokonywania badania i oceny ofert Zamawiający może żądać udzielenia przez Oferenta wyjaśnień treści złożonych przez niego ofert. </w:t>
      </w:r>
    </w:p>
    <w:p w14:paraId="330B5512" w14:textId="06B99645" w:rsidR="00D46C2F" w:rsidRDefault="00D46C2F">
      <w:pPr>
        <w:pStyle w:val="Akapitzlist"/>
        <w:numPr>
          <w:ilvl w:val="0"/>
          <w:numId w:val="10"/>
        </w:numPr>
        <w:suppressAutoHyphens w:val="0"/>
        <w:autoSpaceDE w:val="0"/>
        <w:autoSpaceDN w:val="0"/>
        <w:adjustRightInd w:val="0"/>
        <w:spacing w:after="27"/>
        <w:jc w:val="both"/>
        <w:rPr>
          <w:rFonts w:eastAsiaTheme="minorHAnsi"/>
          <w:color w:val="000000"/>
          <w:lang w:eastAsia="en-US"/>
          <w14:ligatures w14:val="standardContextual"/>
        </w:rPr>
      </w:pPr>
      <w:r w:rsidRPr="00D46C2F">
        <w:rPr>
          <w:rFonts w:eastAsiaTheme="minorHAnsi"/>
          <w:color w:val="000000"/>
          <w:lang w:eastAsia="en-US"/>
          <w14:ligatures w14:val="standardContextual"/>
        </w:rPr>
        <w:t xml:space="preserve">Zamawiający będzie oceniał oferty, które nie podlegają odrzuceniu, według następujących kryteriów: </w:t>
      </w:r>
    </w:p>
    <w:p w14:paraId="1A5C6C8F" w14:textId="77777777" w:rsidR="00D46C2F" w:rsidRPr="000703FE" w:rsidRDefault="00D46C2F" w:rsidP="00D46C2F">
      <w:pPr>
        <w:jc w:val="both"/>
        <w:rPr>
          <w:rFonts w:eastAsia="Calibri"/>
          <w:b/>
          <w:bCs/>
          <w:color w:val="000000"/>
        </w:rPr>
      </w:pPr>
      <w:r w:rsidRPr="000703FE">
        <w:rPr>
          <w:rFonts w:eastAsia="Calibri"/>
          <w:b/>
          <w:bCs/>
          <w:color w:val="000000"/>
        </w:rPr>
        <w:t>Cena – waga 100% (maksymalnie 100 punktów)</w:t>
      </w:r>
    </w:p>
    <w:p w14:paraId="66BD661D" w14:textId="77777777" w:rsidR="00D46C2F" w:rsidRPr="00EA49FC" w:rsidRDefault="00D46C2F" w:rsidP="00D46C2F">
      <w:pPr>
        <w:jc w:val="both"/>
        <w:rPr>
          <w:rFonts w:eastAsia="Calibri"/>
          <w:color w:val="000000"/>
        </w:rPr>
      </w:pPr>
      <w:r w:rsidRPr="00EA49FC">
        <w:rPr>
          <w:rFonts w:eastAsia="Calibri"/>
          <w:color w:val="000000"/>
        </w:rPr>
        <w:t>Cenę netto za wykonanie zamówienia należy podać z dokładnością do dwóch miejsc po przecinku, cena powinna obejmować całkowity koszt realizacji zamówienia objętego zapytaniem ofertowym z uwzględnieniem wszystkich kosztów, w tym koszty ponoszone przez ewentualnych podwykonawców i partnerów.</w:t>
      </w:r>
    </w:p>
    <w:p w14:paraId="0B036145" w14:textId="77777777" w:rsidR="00D46C2F" w:rsidRDefault="00D46C2F" w:rsidP="00D46C2F">
      <w:pPr>
        <w:jc w:val="both"/>
        <w:rPr>
          <w:rFonts w:eastAsia="Calibri"/>
          <w:color w:val="000000"/>
        </w:rPr>
      </w:pPr>
    </w:p>
    <w:p w14:paraId="1BB75BC6" w14:textId="77777777" w:rsidR="00D46C2F" w:rsidRPr="00EA49FC" w:rsidRDefault="00D46C2F" w:rsidP="00D46C2F">
      <w:pPr>
        <w:jc w:val="both"/>
        <w:rPr>
          <w:rFonts w:eastAsia="Calibri"/>
          <w:color w:val="000000"/>
        </w:rPr>
      </w:pPr>
      <w:r w:rsidRPr="00EA49FC">
        <w:rPr>
          <w:rFonts w:eastAsia="Calibri"/>
          <w:color w:val="000000"/>
        </w:rPr>
        <w:lastRenderedPageBreak/>
        <w:t>Punkty przyznawane za kryterium cena będą liczone wg następującego wzoru:</w:t>
      </w:r>
    </w:p>
    <w:p w14:paraId="64488E40" w14:textId="77777777" w:rsidR="00D46C2F" w:rsidRPr="00EA49FC" w:rsidRDefault="00D46C2F" w:rsidP="006F6F88">
      <w:pPr>
        <w:ind w:left="720" w:firstLine="720"/>
        <w:jc w:val="center"/>
        <w:rPr>
          <w:rFonts w:eastAsia="Calibri"/>
          <w:bCs/>
          <w:color w:val="000000"/>
        </w:rPr>
      </w:pPr>
      <w:proofErr w:type="spellStart"/>
      <w:r w:rsidRPr="00EA49FC">
        <w:rPr>
          <w:rFonts w:eastAsia="Calibri"/>
          <w:bCs/>
          <w:color w:val="000000"/>
        </w:rPr>
        <w:t>Cn</w:t>
      </w:r>
      <w:proofErr w:type="spellEnd"/>
    </w:p>
    <w:p w14:paraId="4E86067D" w14:textId="77777777" w:rsidR="00D46C2F" w:rsidRPr="00EA49FC" w:rsidRDefault="00D46C2F" w:rsidP="006F6F88">
      <w:pPr>
        <w:jc w:val="center"/>
        <w:rPr>
          <w:rFonts w:eastAsia="Calibri"/>
          <w:bCs/>
          <w:color w:val="000000"/>
        </w:rPr>
      </w:pPr>
      <w:r w:rsidRPr="00EA49FC">
        <w:rPr>
          <w:rFonts w:eastAsia="Calibri"/>
          <w:bCs/>
          <w:color w:val="000000"/>
        </w:rPr>
        <w:t>Cena (C) = ------------------------- x 100 pkt.</w:t>
      </w:r>
    </w:p>
    <w:p w14:paraId="06B3D011" w14:textId="77777777" w:rsidR="00D46C2F" w:rsidRPr="00EA49FC" w:rsidRDefault="00D46C2F" w:rsidP="006F6F88">
      <w:pPr>
        <w:ind w:left="720" w:firstLine="720"/>
        <w:jc w:val="center"/>
        <w:rPr>
          <w:rFonts w:eastAsia="Calibri"/>
          <w:bCs/>
          <w:color w:val="000000"/>
        </w:rPr>
      </w:pPr>
      <w:r w:rsidRPr="00EA49FC">
        <w:rPr>
          <w:rFonts w:eastAsia="Calibri"/>
          <w:bCs/>
          <w:color w:val="000000"/>
        </w:rPr>
        <w:t>Co</w:t>
      </w:r>
    </w:p>
    <w:p w14:paraId="3B41C9CF" w14:textId="77777777" w:rsidR="00D46C2F" w:rsidRPr="00EA49FC" w:rsidRDefault="00D46C2F" w:rsidP="00D46C2F">
      <w:pPr>
        <w:jc w:val="both"/>
        <w:rPr>
          <w:rFonts w:eastAsia="Calibri"/>
          <w:bCs/>
          <w:color w:val="000000"/>
        </w:rPr>
      </w:pPr>
      <w:r w:rsidRPr="00EA49FC">
        <w:rPr>
          <w:rFonts w:eastAsia="Calibri"/>
          <w:bCs/>
          <w:color w:val="000000"/>
        </w:rPr>
        <w:t>gdzie:</w:t>
      </w:r>
    </w:p>
    <w:p w14:paraId="65E7D56D" w14:textId="77777777" w:rsidR="00D46C2F" w:rsidRPr="00EA49FC" w:rsidRDefault="00D46C2F" w:rsidP="00D46C2F">
      <w:pPr>
        <w:jc w:val="both"/>
        <w:rPr>
          <w:rFonts w:eastAsia="Calibri"/>
          <w:bCs/>
          <w:color w:val="000000"/>
        </w:rPr>
      </w:pPr>
      <w:proofErr w:type="spellStart"/>
      <w:r w:rsidRPr="00EA49FC">
        <w:rPr>
          <w:rFonts w:eastAsia="Calibri"/>
          <w:bCs/>
          <w:color w:val="000000"/>
        </w:rPr>
        <w:t>Cn</w:t>
      </w:r>
      <w:proofErr w:type="spellEnd"/>
      <w:r w:rsidRPr="00EA49FC">
        <w:rPr>
          <w:rFonts w:eastAsia="Calibri"/>
          <w:bCs/>
          <w:color w:val="000000"/>
        </w:rPr>
        <w:t xml:space="preserve"> – najniższa cena ofertowa netto spośród badanych ofert </w:t>
      </w:r>
    </w:p>
    <w:p w14:paraId="09F39E87" w14:textId="77777777" w:rsidR="00D46C2F" w:rsidRDefault="00D46C2F" w:rsidP="00D46C2F">
      <w:pPr>
        <w:jc w:val="both"/>
        <w:rPr>
          <w:rFonts w:eastAsia="Calibri"/>
          <w:bCs/>
          <w:color w:val="000000"/>
        </w:rPr>
      </w:pPr>
      <w:r w:rsidRPr="00EA49FC">
        <w:rPr>
          <w:rFonts w:eastAsia="Calibri"/>
          <w:bCs/>
          <w:color w:val="000000"/>
        </w:rPr>
        <w:t>Co – cena netto badanej oferty.</w:t>
      </w:r>
    </w:p>
    <w:p w14:paraId="6215520B" w14:textId="77777777" w:rsidR="00D46C2F" w:rsidRPr="00EA49FC" w:rsidRDefault="00D46C2F" w:rsidP="00D46C2F">
      <w:pPr>
        <w:jc w:val="both"/>
        <w:rPr>
          <w:rFonts w:eastAsia="Calibri"/>
          <w:bCs/>
          <w:color w:val="000000"/>
        </w:rPr>
      </w:pPr>
    </w:p>
    <w:p w14:paraId="47A658EB" w14:textId="77777777" w:rsidR="00D46C2F" w:rsidRDefault="00D46C2F">
      <w:pPr>
        <w:pStyle w:val="Akapitzlist"/>
        <w:numPr>
          <w:ilvl w:val="0"/>
          <w:numId w:val="10"/>
        </w:numPr>
        <w:suppressAutoHyphens w:val="0"/>
        <w:autoSpaceDE w:val="0"/>
        <w:autoSpaceDN w:val="0"/>
        <w:adjustRightInd w:val="0"/>
        <w:spacing w:after="27"/>
        <w:jc w:val="both"/>
        <w:rPr>
          <w:rFonts w:eastAsiaTheme="minorHAnsi"/>
          <w:color w:val="000000"/>
          <w:lang w:eastAsia="en-US"/>
          <w14:ligatures w14:val="standardContextual"/>
        </w:rPr>
      </w:pPr>
      <w:r w:rsidRPr="00D46C2F">
        <w:rPr>
          <w:rFonts w:eastAsiaTheme="minorHAnsi"/>
          <w:color w:val="000000"/>
          <w:lang w:eastAsia="en-US"/>
          <w14:ligatures w14:val="standardContextual"/>
        </w:rPr>
        <w:t xml:space="preserve">Za najkorzystniejszą zostanie uznana oferta, która otrzymała największą liczbę punktów. </w:t>
      </w:r>
    </w:p>
    <w:p w14:paraId="5BD97F01" w14:textId="77777777" w:rsidR="00D46C2F" w:rsidRDefault="00D46C2F">
      <w:pPr>
        <w:pStyle w:val="Akapitzlist"/>
        <w:numPr>
          <w:ilvl w:val="0"/>
          <w:numId w:val="10"/>
        </w:numPr>
        <w:suppressAutoHyphens w:val="0"/>
        <w:autoSpaceDE w:val="0"/>
        <w:autoSpaceDN w:val="0"/>
        <w:adjustRightInd w:val="0"/>
        <w:spacing w:after="27"/>
        <w:jc w:val="both"/>
        <w:rPr>
          <w:rFonts w:eastAsiaTheme="minorHAnsi"/>
          <w:color w:val="000000"/>
          <w:lang w:eastAsia="en-US"/>
          <w14:ligatures w14:val="standardContextual"/>
        </w:rPr>
      </w:pPr>
      <w:r w:rsidRPr="00D46C2F">
        <w:rPr>
          <w:rFonts w:eastAsiaTheme="minorHAnsi"/>
          <w:color w:val="000000"/>
          <w:lang w:eastAsia="en-US"/>
          <w14:ligatures w14:val="standardContextual"/>
        </w:rPr>
        <w:t xml:space="preserve">W przypadku równej ilości punktów Zamawiający przeprowadzi negocjacje cenowe z każdym z oferentów. </w:t>
      </w:r>
    </w:p>
    <w:p w14:paraId="00B2DECE" w14:textId="77777777" w:rsidR="00D46C2F" w:rsidRDefault="00D46C2F">
      <w:pPr>
        <w:pStyle w:val="Akapitzlist"/>
        <w:numPr>
          <w:ilvl w:val="0"/>
          <w:numId w:val="10"/>
        </w:numPr>
        <w:suppressAutoHyphens w:val="0"/>
        <w:autoSpaceDE w:val="0"/>
        <w:autoSpaceDN w:val="0"/>
        <w:adjustRightInd w:val="0"/>
        <w:spacing w:after="27"/>
        <w:jc w:val="both"/>
        <w:rPr>
          <w:rFonts w:eastAsiaTheme="minorHAnsi"/>
          <w:color w:val="000000"/>
          <w:lang w:eastAsia="en-US"/>
          <w14:ligatures w14:val="standardContextual"/>
        </w:rPr>
      </w:pPr>
      <w:r w:rsidRPr="00D46C2F">
        <w:rPr>
          <w:rFonts w:eastAsiaTheme="minorHAnsi"/>
          <w:color w:val="000000"/>
          <w:lang w:eastAsia="en-US"/>
          <w14:ligatures w14:val="standardContextual"/>
        </w:rPr>
        <w:t xml:space="preserve">Jeżeli Oferent, którego oferta zostanie wybrana, jako najkorzystniejsza odmówi zawarcia umowy z Zamawiającym lub nie przystąpi w wyznaczonym przez Zamawiającego terminie do jej podpisania, Zamawiający odrzuci tę ofertę i może wybrać ofertę najkorzystniejszą spośród pozostałych ofert bez przeprowadzania ich ponownego badania i oceny. </w:t>
      </w:r>
    </w:p>
    <w:p w14:paraId="32A1C847" w14:textId="18333CDE" w:rsidR="00D46C2F" w:rsidRDefault="00D46C2F">
      <w:pPr>
        <w:pStyle w:val="Akapitzlist"/>
        <w:numPr>
          <w:ilvl w:val="0"/>
          <w:numId w:val="10"/>
        </w:numPr>
        <w:suppressAutoHyphens w:val="0"/>
        <w:autoSpaceDE w:val="0"/>
        <w:autoSpaceDN w:val="0"/>
        <w:adjustRightInd w:val="0"/>
        <w:spacing w:after="27"/>
        <w:jc w:val="both"/>
        <w:rPr>
          <w:rFonts w:eastAsiaTheme="minorHAnsi"/>
          <w:color w:val="000000"/>
          <w:lang w:eastAsia="en-US"/>
          <w14:ligatures w14:val="standardContextual"/>
        </w:rPr>
      </w:pPr>
      <w:r w:rsidRPr="00D46C2F">
        <w:rPr>
          <w:rFonts w:eastAsiaTheme="minorHAnsi"/>
          <w:color w:val="000000"/>
          <w:lang w:eastAsia="en-US"/>
          <w14:ligatures w14:val="standardContextual"/>
        </w:rPr>
        <w:t xml:space="preserve">Zamawiający nie przewiduje procedury odwoławczej. </w:t>
      </w:r>
    </w:p>
    <w:p w14:paraId="0E640B6F" w14:textId="77777777" w:rsidR="00360177" w:rsidRPr="00D46C2F" w:rsidRDefault="00360177" w:rsidP="00D46C2F">
      <w:pPr>
        <w:suppressAutoHyphens w:val="0"/>
        <w:autoSpaceDE w:val="0"/>
        <w:autoSpaceDN w:val="0"/>
        <w:adjustRightInd w:val="0"/>
        <w:rPr>
          <w:rFonts w:eastAsiaTheme="minorHAnsi"/>
          <w:color w:val="000000"/>
          <w:lang w:eastAsia="en-US"/>
          <w14:ligatures w14:val="standardContextual"/>
        </w:rPr>
      </w:pPr>
    </w:p>
    <w:p w14:paraId="24AEB1CF" w14:textId="77777777" w:rsidR="00D46C2F" w:rsidRPr="00D46C2F" w:rsidRDefault="00D46C2F">
      <w:pPr>
        <w:pStyle w:val="Akapitzlist"/>
        <w:numPr>
          <w:ilvl w:val="0"/>
          <w:numId w:val="1"/>
        </w:numPr>
        <w:suppressAutoHyphens w:val="0"/>
        <w:autoSpaceDE w:val="0"/>
        <w:autoSpaceDN w:val="0"/>
        <w:adjustRightInd w:val="0"/>
        <w:rPr>
          <w:rFonts w:eastAsiaTheme="minorHAnsi"/>
          <w:b/>
          <w:bCs/>
          <w:color w:val="000000"/>
          <w:sz w:val="28"/>
          <w:szCs w:val="28"/>
          <w:u w:val="single"/>
          <w:lang w:eastAsia="en-US"/>
          <w14:ligatures w14:val="standardContextual"/>
        </w:rPr>
      </w:pPr>
      <w:r w:rsidRPr="00D46C2F">
        <w:rPr>
          <w:rFonts w:eastAsiaTheme="minorHAnsi"/>
          <w:b/>
          <w:bCs/>
          <w:color w:val="000000"/>
          <w:sz w:val="28"/>
          <w:szCs w:val="28"/>
          <w:u w:val="single"/>
          <w:lang w:eastAsia="en-US"/>
          <w14:ligatures w14:val="standardContextual"/>
        </w:rPr>
        <w:t xml:space="preserve">Pozostałe postanowienia i informacje </w:t>
      </w:r>
    </w:p>
    <w:p w14:paraId="5CE81855" w14:textId="77777777" w:rsidR="00D46C2F" w:rsidRPr="00D46C2F" w:rsidRDefault="00D46C2F" w:rsidP="00D46C2F">
      <w:pPr>
        <w:suppressAutoHyphens w:val="0"/>
        <w:autoSpaceDE w:val="0"/>
        <w:autoSpaceDN w:val="0"/>
        <w:adjustRightInd w:val="0"/>
        <w:rPr>
          <w:rFonts w:eastAsiaTheme="minorHAnsi"/>
          <w:color w:val="000000"/>
          <w:lang w:eastAsia="en-US"/>
          <w14:ligatures w14:val="standardContextual"/>
        </w:rPr>
      </w:pPr>
    </w:p>
    <w:p w14:paraId="64552D6D" w14:textId="77777777" w:rsidR="00D46C2F" w:rsidRPr="00D46C2F" w:rsidRDefault="00D46C2F">
      <w:pPr>
        <w:pStyle w:val="Akapitzlist"/>
        <w:numPr>
          <w:ilvl w:val="0"/>
          <w:numId w:val="11"/>
        </w:numPr>
        <w:suppressAutoHyphens w:val="0"/>
        <w:autoSpaceDE w:val="0"/>
        <w:autoSpaceDN w:val="0"/>
        <w:adjustRightInd w:val="0"/>
        <w:spacing w:after="27"/>
        <w:jc w:val="both"/>
        <w:rPr>
          <w:rFonts w:eastAsiaTheme="minorHAnsi"/>
          <w:color w:val="000000"/>
          <w:lang w:eastAsia="en-US"/>
          <w14:ligatures w14:val="standardContextual"/>
        </w:rPr>
      </w:pPr>
      <w:r w:rsidRPr="00D46C2F">
        <w:rPr>
          <w:rFonts w:eastAsiaTheme="minorHAnsi"/>
          <w:color w:val="000000"/>
          <w:lang w:eastAsia="en-US"/>
          <w14:ligatures w14:val="standardContextual"/>
        </w:rPr>
        <w:t>Zamawiający po wyborze najkorzystniejszej oferty niezwłocznie powiadomi o tym fakcie Wykonawców poprzez zamieszczenie informacji na odpowiedniej stronie internetowej.</w:t>
      </w:r>
    </w:p>
    <w:p w14:paraId="530FCF87" w14:textId="77777777" w:rsidR="00D46C2F" w:rsidRDefault="00D46C2F">
      <w:pPr>
        <w:pStyle w:val="Akapitzlist"/>
        <w:numPr>
          <w:ilvl w:val="0"/>
          <w:numId w:val="11"/>
        </w:numPr>
        <w:suppressAutoHyphens w:val="0"/>
        <w:autoSpaceDE w:val="0"/>
        <w:autoSpaceDN w:val="0"/>
        <w:adjustRightInd w:val="0"/>
        <w:spacing w:after="27"/>
        <w:jc w:val="both"/>
        <w:rPr>
          <w:rFonts w:eastAsiaTheme="minorHAnsi"/>
          <w:color w:val="000000"/>
          <w:lang w:eastAsia="en-US"/>
          <w14:ligatures w14:val="standardContextual"/>
        </w:rPr>
      </w:pPr>
      <w:r w:rsidRPr="00D46C2F">
        <w:rPr>
          <w:rFonts w:eastAsiaTheme="minorHAnsi"/>
          <w:color w:val="000000"/>
          <w:lang w:eastAsia="en-US"/>
          <w14:ligatures w14:val="standardContextual"/>
        </w:rPr>
        <w:t xml:space="preserve">Zamawiający nie jest zobligowany do prowadzenia postępowania według ustawy o zamówieniach publicznych. </w:t>
      </w:r>
    </w:p>
    <w:p w14:paraId="3CEB152C" w14:textId="77777777" w:rsidR="00D46C2F" w:rsidRDefault="00D46C2F">
      <w:pPr>
        <w:pStyle w:val="Akapitzlist"/>
        <w:numPr>
          <w:ilvl w:val="0"/>
          <w:numId w:val="11"/>
        </w:numPr>
        <w:suppressAutoHyphens w:val="0"/>
        <w:autoSpaceDE w:val="0"/>
        <w:autoSpaceDN w:val="0"/>
        <w:adjustRightInd w:val="0"/>
        <w:spacing w:after="27"/>
        <w:jc w:val="both"/>
        <w:rPr>
          <w:rFonts w:eastAsiaTheme="minorHAnsi"/>
          <w:color w:val="000000"/>
          <w:lang w:eastAsia="en-US"/>
          <w14:ligatures w14:val="standardContextual"/>
        </w:rPr>
      </w:pPr>
      <w:r w:rsidRPr="00D46C2F">
        <w:rPr>
          <w:rFonts w:eastAsiaTheme="minorHAnsi"/>
          <w:color w:val="000000"/>
          <w:lang w:eastAsia="en-US"/>
          <w14:ligatures w14:val="standardContextual"/>
        </w:rPr>
        <w:t xml:space="preserve">Zamawiający informuje, iż obok formy pisemnej dopuszcza porozumiewanie się z Dostawcami za pomocą poczty elektronicznej. </w:t>
      </w:r>
    </w:p>
    <w:p w14:paraId="2E45F762" w14:textId="77777777" w:rsidR="00D46C2F" w:rsidRDefault="00D46C2F">
      <w:pPr>
        <w:pStyle w:val="Akapitzlist"/>
        <w:numPr>
          <w:ilvl w:val="0"/>
          <w:numId w:val="11"/>
        </w:numPr>
        <w:suppressAutoHyphens w:val="0"/>
        <w:autoSpaceDE w:val="0"/>
        <w:autoSpaceDN w:val="0"/>
        <w:adjustRightInd w:val="0"/>
        <w:spacing w:after="27"/>
        <w:jc w:val="both"/>
        <w:rPr>
          <w:rFonts w:eastAsiaTheme="minorHAnsi"/>
          <w:color w:val="000000"/>
          <w:lang w:eastAsia="en-US"/>
          <w14:ligatures w14:val="standardContextual"/>
        </w:rPr>
      </w:pPr>
      <w:r w:rsidRPr="00D46C2F">
        <w:rPr>
          <w:rFonts w:eastAsiaTheme="minorHAnsi"/>
          <w:color w:val="000000"/>
          <w:lang w:eastAsia="en-US"/>
          <w14:ligatures w14:val="standardContextual"/>
        </w:rPr>
        <w:t xml:space="preserve">Jeżeli cena oferty wyda się rażąco niska w stosunku do przedmiotu zamówienia i budzić będzie wątpliwości Zamawiającego co do możliwości wykonania przedmiotu zamówienia zgodnie z wymaganiami określonymi przez Zamawiającego lub wynikającego z odrębnych przepisów, w szczególności jest niższa o 30% od wartości zamówienia lub średniej arytmetycznej cen wszystkich ważnych ofert, Zamawiający zwróci się o udzielenie wyjaśnień w określonym terminie dotyczących elementów oferty mających wpływ na wysokość ceny. Obowiązek wykazania, że oferta nie zawiera rażąco niskiej ceny, spoczywa na Wykonawcy/Dostawcy. Zamawiający oceniając wyjaśnienia, bierze pod uwagę obiektywne czynniki, w szczególności oszczędność metody wykonania zamówienia, wybrane rozwiązania techniczne, wyjątkowo sprzyjające warunki wykonania zamówienia dostępne dla Wykonawcy, oryginalność projektu wykonawcy oraz wpływ pomocy publicznej udzielonej na podstawie odrębnych przepisów. Zamawiający odrzuca ofertę wykonawcy, który nie złożył wyjaśnień lub jeżeli dokonana ocena wyjaśnień wraz z dostarczonymi dowodami potwierdza, że oferta zawiera rażąco niska cenę w stosunku do przedmiotu zamówienia. </w:t>
      </w:r>
    </w:p>
    <w:p w14:paraId="337B80FC" w14:textId="3ACB8F51" w:rsidR="00D46C2F" w:rsidRPr="00D46C2F" w:rsidRDefault="00D46C2F">
      <w:pPr>
        <w:pStyle w:val="Akapitzlist"/>
        <w:numPr>
          <w:ilvl w:val="0"/>
          <w:numId w:val="11"/>
        </w:numPr>
        <w:suppressAutoHyphens w:val="0"/>
        <w:autoSpaceDE w:val="0"/>
        <w:autoSpaceDN w:val="0"/>
        <w:adjustRightInd w:val="0"/>
        <w:spacing w:after="27"/>
        <w:jc w:val="both"/>
        <w:rPr>
          <w:rFonts w:eastAsiaTheme="minorHAnsi"/>
          <w:color w:val="000000"/>
          <w:lang w:eastAsia="en-US"/>
          <w14:ligatures w14:val="standardContextual"/>
        </w:rPr>
      </w:pPr>
      <w:r w:rsidRPr="00D46C2F">
        <w:rPr>
          <w:rFonts w:eastAsiaTheme="minorHAnsi"/>
          <w:color w:val="000000"/>
          <w:lang w:eastAsia="en-US"/>
          <w14:ligatures w14:val="standardContextual"/>
        </w:rPr>
        <w:t xml:space="preserve">Z postępowania o udzielenie zamówienia zamawiający wykluczy wykonawcę: </w:t>
      </w:r>
    </w:p>
    <w:p w14:paraId="24100051" w14:textId="529DD031" w:rsidR="00D46C2F" w:rsidRPr="00D46C2F" w:rsidRDefault="00D46C2F">
      <w:pPr>
        <w:pStyle w:val="Akapitzlist"/>
        <w:numPr>
          <w:ilvl w:val="0"/>
          <w:numId w:val="12"/>
        </w:numPr>
        <w:suppressAutoHyphens w:val="0"/>
        <w:autoSpaceDE w:val="0"/>
        <w:autoSpaceDN w:val="0"/>
        <w:adjustRightInd w:val="0"/>
        <w:spacing w:after="27"/>
        <w:jc w:val="both"/>
        <w:rPr>
          <w:rFonts w:eastAsiaTheme="minorHAnsi"/>
          <w:color w:val="000000"/>
          <w:lang w:eastAsia="en-US"/>
          <w14:ligatures w14:val="standardContextual"/>
        </w:rPr>
      </w:pPr>
      <w:r w:rsidRPr="00D46C2F">
        <w:rPr>
          <w:rFonts w:eastAsiaTheme="minorHAnsi"/>
          <w:color w:val="000000"/>
          <w:lang w:eastAsia="en-US"/>
          <w14:ligatures w14:val="standardContextual"/>
        </w:rPr>
        <w:t xml:space="preserve">który jest powiązany z Zamawiającym osobowo lub kapitałowo. Przez powiązania kapitałowe lub osobowe rozumie się wzajemne powiązania między zamawiającym lub osobami upoważnionymi do zaciągania zobowiązań w imieniu zamawiającego lub osobami wykonującymi w imieniu zamawiającego czynności związane z przeprowadzeniem procedury wyboru wykonawcy a wykonawcą, polegające w szczególności na: </w:t>
      </w:r>
    </w:p>
    <w:p w14:paraId="5546EBB3" w14:textId="77777777" w:rsidR="00D46C2F" w:rsidRDefault="00D46C2F">
      <w:pPr>
        <w:pStyle w:val="Akapitzlist"/>
        <w:numPr>
          <w:ilvl w:val="0"/>
          <w:numId w:val="13"/>
        </w:numPr>
        <w:suppressAutoHyphens w:val="0"/>
        <w:autoSpaceDE w:val="0"/>
        <w:autoSpaceDN w:val="0"/>
        <w:adjustRightInd w:val="0"/>
        <w:spacing w:after="27"/>
        <w:jc w:val="both"/>
        <w:rPr>
          <w:rFonts w:eastAsiaTheme="minorHAnsi"/>
          <w:color w:val="000000"/>
          <w:lang w:eastAsia="en-US"/>
          <w14:ligatures w14:val="standardContextual"/>
        </w:rPr>
      </w:pPr>
      <w:r w:rsidRPr="00D46C2F">
        <w:rPr>
          <w:rFonts w:eastAsiaTheme="minorHAnsi"/>
          <w:color w:val="000000"/>
          <w:lang w:eastAsia="en-US"/>
          <w14:ligatures w14:val="standardContextual"/>
        </w:rPr>
        <w:t xml:space="preserve">uczestniczeniu w spółce jako wspólnik spółki cywilnej lub spółki osobowej; posiadaniu co najmniej 10% udziałów lub akcji (o ile niższy próg nie wynika z przepisów prawa), pełnieniu funkcji członka organu nadzorczego lub zarządzającego, prokurenta, pełnomocnika; </w:t>
      </w:r>
    </w:p>
    <w:p w14:paraId="7575375A" w14:textId="77777777" w:rsidR="00D46C2F" w:rsidRDefault="00D46C2F">
      <w:pPr>
        <w:pStyle w:val="Akapitzlist"/>
        <w:numPr>
          <w:ilvl w:val="0"/>
          <w:numId w:val="13"/>
        </w:numPr>
        <w:suppressAutoHyphens w:val="0"/>
        <w:autoSpaceDE w:val="0"/>
        <w:autoSpaceDN w:val="0"/>
        <w:adjustRightInd w:val="0"/>
        <w:spacing w:after="27"/>
        <w:jc w:val="both"/>
        <w:rPr>
          <w:rFonts w:eastAsiaTheme="minorHAnsi"/>
          <w:color w:val="000000"/>
          <w:lang w:eastAsia="en-US"/>
          <w14:ligatures w14:val="standardContextual"/>
        </w:rPr>
      </w:pPr>
      <w:r w:rsidRPr="00D46C2F">
        <w:rPr>
          <w:rFonts w:eastAsiaTheme="minorHAnsi"/>
          <w:color w:val="000000"/>
          <w:lang w:eastAsia="en-US"/>
          <w14:ligatures w14:val="standardContextual"/>
        </w:rPr>
        <w:t xml:space="preserve">pozostawaniu w związku małżeńskim, w stosunku pokrewieństwa lub powinowactwa w linii prostej, pokrewieństwa lub powinowactwa w linii bocznej do drugiego stopnia, lub związaniu z tytułu przysposobienia, opieki lub kurateli albo pozostawaniu we wspólnym pożyciu z wykonawcą, jego zastępcą prawnym lub członkami organów zarządzających lub organów nadzorczych wykonawców ubiegających się o udzielenie zamówienia; </w:t>
      </w:r>
    </w:p>
    <w:p w14:paraId="7E6297DB" w14:textId="1E9C83B3" w:rsidR="00D46C2F" w:rsidRPr="00D46C2F" w:rsidRDefault="00D46C2F">
      <w:pPr>
        <w:pStyle w:val="Akapitzlist"/>
        <w:numPr>
          <w:ilvl w:val="0"/>
          <w:numId w:val="13"/>
        </w:numPr>
        <w:suppressAutoHyphens w:val="0"/>
        <w:autoSpaceDE w:val="0"/>
        <w:autoSpaceDN w:val="0"/>
        <w:adjustRightInd w:val="0"/>
        <w:spacing w:after="27"/>
        <w:jc w:val="both"/>
        <w:rPr>
          <w:rFonts w:eastAsiaTheme="minorHAnsi"/>
          <w:color w:val="000000"/>
          <w:lang w:eastAsia="en-US"/>
          <w14:ligatures w14:val="standardContextual"/>
        </w:rPr>
      </w:pPr>
      <w:r w:rsidRPr="00D46C2F">
        <w:rPr>
          <w:rFonts w:eastAsiaTheme="minorHAnsi"/>
          <w:color w:val="000000"/>
          <w:lang w:eastAsia="en-US"/>
          <w14:ligatures w14:val="standardContextual"/>
        </w:rPr>
        <w:lastRenderedPageBreak/>
        <w:t xml:space="preserve">pozostawaniu w takim stosunku prawnym lub faktycznym, że istnieje uzasadniona wątpliwość co do ich bezstronności lub niezależności w związku z postępowaniem o udzielenie zamówienia </w:t>
      </w:r>
    </w:p>
    <w:p w14:paraId="01EB8A68" w14:textId="77777777" w:rsidR="00D46C2F" w:rsidRDefault="00D46C2F">
      <w:pPr>
        <w:pStyle w:val="Akapitzlist"/>
        <w:numPr>
          <w:ilvl w:val="0"/>
          <w:numId w:val="12"/>
        </w:numPr>
        <w:suppressAutoHyphens w:val="0"/>
        <w:autoSpaceDE w:val="0"/>
        <w:autoSpaceDN w:val="0"/>
        <w:adjustRightInd w:val="0"/>
        <w:spacing w:after="27"/>
        <w:jc w:val="both"/>
        <w:rPr>
          <w:rFonts w:eastAsiaTheme="minorHAnsi"/>
          <w:color w:val="000000"/>
          <w:lang w:eastAsia="en-US"/>
          <w14:ligatures w14:val="standardContextual"/>
        </w:rPr>
      </w:pPr>
      <w:r w:rsidRPr="00D46C2F">
        <w:rPr>
          <w:rFonts w:eastAsiaTheme="minorHAnsi"/>
          <w:color w:val="000000"/>
          <w:lang w:eastAsia="en-US"/>
          <w14:ligatures w14:val="standardContextual"/>
        </w:rPr>
        <w:t xml:space="preserve">który naruszył obowiązki dotyczące płatności podatków, opłat lub składek na ubezpieczenia społeczne lub zdrowotne, chyba że wykonawca odpowiednio przed upływem terminu do składania ofert dokonał płatności należnych podatków, opłat lub składek na ubezpieczenia społeczne lub zdrowotne wraz z odsetkami lub grzywnami lub zawarł wiążące porozumienie w sprawie spłaty tych należności; </w:t>
      </w:r>
    </w:p>
    <w:p w14:paraId="52C0F159" w14:textId="77777777" w:rsidR="00D46C2F" w:rsidRDefault="00D46C2F">
      <w:pPr>
        <w:pStyle w:val="Akapitzlist"/>
        <w:numPr>
          <w:ilvl w:val="0"/>
          <w:numId w:val="12"/>
        </w:numPr>
        <w:suppressAutoHyphens w:val="0"/>
        <w:autoSpaceDE w:val="0"/>
        <w:autoSpaceDN w:val="0"/>
        <w:adjustRightInd w:val="0"/>
        <w:spacing w:after="27"/>
        <w:jc w:val="both"/>
        <w:rPr>
          <w:rFonts w:eastAsiaTheme="minorHAnsi"/>
          <w:color w:val="000000"/>
          <w:lang w:eastAsia="en-US"/>
          <w14:ligatures w14:val="standardContextual"/>
        </w:rPr>
      </w:pPr>
      <w:r w:rsidRPr="00D46C2F">
        <w:rPr>
          <w:rFonts w:eastAsiaTheme="minorHAnsi"/>
          <w:color w:val="000000"/>
          <w:lang w:eastAsia="en-US"/>
          <w14:ligatures w14:val="standardContextual"/>
        </w:rPr>
        <w:t xml:space="preserve">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 </w:t>
      </w:r>
    </w:p>
    <w:p w14:paraId="6EA04396" w14:textId="77777777" w:rsidR="00D46C2F" w:rsidRPr="00D46C2F" w:rsidRDefault="00D46C2F">
      <w:pPr>
        <w:pStyle w:val="Akapitzlist"/>
        <w:numPr>
          <w:ilvl w:val="0"/>
          <w:numId w:val="12"/>
        </w:numPr>
        <w:suppressAutoHyphens w:val="0"/>
        <w:autoSpaceDE w:val="0"/>
        <w:autoSpaceDN w:val="0"/>
        <w:adjustRightInd w:val="0"/>
        <w:spacing w:after="27"/>
        <w:jc w:val="both"/>
        <w:rPr>
          <w:rFonts w:eastAsiaTheme="minorHAnsi"/>
          <w:color w:val="000000"/>
          <w:lang w:eastAsia="en-US"/>
          <w14:ligatures w14:val="standardContextual"/>
        </w:rPr>
      </w:pPr>
      <w:r w:rsidRPr="00D46C2F">
        <w:rPr>
          <w:rFonts w:eastAsiaTheme="minorHAnsi"/>
          <w:color w:val="000000"/>
          <w:lang w:eastAsia="en-US"/>
          <w14:ligatures w14:val="standardContextual"/>
        </w:rPr>
        <w:t xml:space="preserve">który, z przyczyn leżących po jego stronie, w znacznym stopniu lub zakresie nie wykonał lub nienależycie wykonał albo długotrwale nienależycie wykonywał istotne zobowiązanie wynikające z wcześniejszej umowy w sprawie zamówienia, co doprowadziło do wypowiedzenia lub odstąpienia od umowy, odszkodowania, wykonania zastępczego lub realizacji uprawnień z tytułu rękojmi za wady, co Zamawiający jest w stanie wykazać na podstawie dowolnych środków dowodowych; </w:t>
      </w:r>
    </w:p>
    <w:p w14:paraId="4C9C6363" w14:textId="0B26E808" w:rsidR="00D46C2F" w:rsidRPr="00D46C2F" w:rsidRDefault="00D46C2F">
      <w:pPr>
        <w:pStyle w:val="Akapitzlist"/>
        <w:numPr>
          <w:ilvl w:val="0"/>
          <w:numId w:val="12"/>
        </w:numPr>
        <w:suppressAutoHyphens w:val="0"/>
        <w:autoSpaceDE w:val="0"/>
        <w:autoSpaceDN w:val="0"/>
        <w:adjustRightInd w:val="0"/>
        <w:spacing w:after="27"/>
        <w:jc w:val="both"/>
        <w:rPr>
          <w:rFonts w:eastAsiaTheme="minorHAnsi"/>
          <w:color w:val="000000"/>
          <w:lang w:eastAsia="en-US"/>
          <w14:ligatures w14:val="standardContextual"/>
        </w:rPr>
      </w:pPr>
      <w:r w:rsidRPr="00D46C2F">
        <w:rPr>
          <w:rFonts w:eastAsiaTheme="minorHAnsi"/>
          <w:b/>
          <w:bCs/>
          <w:color w:val="000000"/>
          <w:lang w:eastAsia="en-US"/>
          <w14:ligatures w14:val="standardContextual"/>
        </w:rPr>
        <w:t xml:space="preserve"> </w:t>
      </w:r>
      <w:r w:rsidRPr="00D46C2F">
        <w:rPr>
          <w:rFonts w:eastAsiaTheme="minorHAnsi"/>
          <w:color w:val="000000"/>
          <w:lang w:eastAsia="en-US"/>
          <w14:ligatures w14:val="standardContextual"/>
        </w:rPr>
        <w:t xml:space="preserve">z postępowania o udzielenie zamówienia wyklucza się Wykonawców, zgodnie z art. 7 ust. 9, ustawy z dnia 13 kwietnia 2022 r. o szczególnych rozwiązaniach w zakresie przeciwdziałania wspieraniu agresji na Ukrainę oraz służących ochronie bezpieczeństwa narodowego (tekst jedn. Dz.U. z 2025 r. poz. 514), w stosunku do których zachodzi którakolwiek z okoliczności wskazanych w art. 7 ust. 1 tejże ustawy. Wykonawca może zostać wykluczony przez Zamawiającego na każdym etapie postępowania o udzielenie zamówienia. </w:t>
      </w:r>
    </w:p>
    <w:p w14:paraId="4CC449AB" w14:textId="77777777" w:rsidR="003214EC" w:rsidRDefault="00D46C2F">
      <w:pPr>
        <w:pStyle w:val="Akapitzlist"/>
        <w:numPr>
          <w:ilvl w:val="0"/>
          <w:numId w:val="14"/>
        </w:numPr>
        <w:suppressAutoHyphens w:val="0"/>
        <w:autoSpaceDE w:val="0"/>
        <w:autoSpaceDN w:val="0"/>
        <w:adjustRightInd w:val="0"/>
        <w:spacing w:after="27"/>
        <w:rPr>
          <w:rFonts w:eastAsiaTheme="minorHAnsi"/>
          <w:color w:val="000000"/>
          <w:lang w:eastAsia="en-US"/>
          <w14:ligatures w14:val="standardContextual"/>
        </w:rPr>
      </w:pPr>
      <w:r w:rsidRPr="003214EC">
        <w:rPr>
          <w:rFonts w:eastAsiaTheme="minorHAnsi"/>
          <w:color w:val="000000"/>
          <w:lang w:eastAsia="en-US"/>
          <w14:ligatures w14:val="standardContextual"/>
        </w:rPr>
        <w:t xml:space="preserve">Zamawiający nie dopuszcza możliwości składania ofert częściowych. Przedmiot zamówienia jest jednorodny i funkcjonalnie powiązany, stanowi niepodzielną całość zarówno ze względów technicznych, organizacyjnych oraz pod kątem konieczności skoordynowania wielu działań w zakresie realizacji przedmiotu zamówienia, jak również odpowiedzialności Wykonawcy za wykonane zamówienia pod katem spójności gwarancyjnej i rękojmi. Mając na uwadze powyższe okoliczności, Zamawiający uznał, że brak podziału zamówienia na części jest uzasadniony względami technicznymi, organizacyjnymi i ekonomicznymi, a także służy zapewnieniu prawidłowej realizacji inwestycji oraz ochronie interesów użytkowników budynku. </w:t>
      </w:r>
    </w:p>
    <w:p w14:paraId="192DAF08" w14:textId="0ED93024" w:rsidR="003214EC" w:rsidRDefault="00D46C2F">
      <w:pPr>
        <w:pStyle w:val="Akapitzlist"/>
        <w:numPr>
          <w:ilvl w:val="0"/>
          <w:numId w:val="14"/>
        </w:numPr>
        <w:suppressAutoHyphens w:val="0"/>
        <w:autoSpaceDE w:val="0"/>
        <w:autoSpaceDN w:val="0"/>
        <w:adjustRightInd w:val="0"/>
        <w:spacing w:after="27"/>
        <w:rPr>
          <w:rFonts w:eastAsiaTheme="minorHAnsi"/>
          <w:color w:val="000000"/>
          <w:lang w:eastAsia="en-US"/>
          <w14:ligatures w14:val="standardContextual"/>
        </w:rPr>
      </w:pPr>
      <w:r w:rsidRPr="003214EC">
        <w:rPr>
          <w:rFonts w:eastAsiaTheme="minorHAnsi"/>
          <w:color w:val="000000"/>
          <w:lang w:eastAsia="en-US"/>
          <w14:ligatures w14:val="standardContextual"/>
        </w:rPr>
        <w:t xml:space="preserve">W przypadku gdy wykonawca nie złoży wymaganych dokumentów lub oświadczeń, złoży je niekompletne, zawierające błędy lub budzące wątpliwości, Zamawiający zastrzega sobie prawo wezwania wykonawcy do ich uzupełnienia, poprawienia lub złożenia wyjaśnień w terminie wskazanym przez Zamawiającego. Wezwanie, o którym mowa powyżej, nie będzie miało zastosowania, jeżeli mimo złożenia uzupełnień, poprawek lub wyjaśnień oferta wykonawcy podlegałaby odrzuceniu albo konieczne byłoby unieważnienie postępowania. </w:t>
      </w:r>
    </w:p>
    <w:p w14:paraId="058F1D4C" w14:textId="77777777" w:rsidR="003214EC" w:rsidRDefault="00D46C2F">
      <w:pPr>
        <w:pStyle w:val="Akapitzlist"/>
        <w:numPr>
          <w:ilvl w:val="0"/>
          <w:numId w:val="14"/>
        </w:numPr>
        <w:suppressAutoHyphens w:val="0"/>
        <w:autoSpaceDE w:val="0"/>
        <w:autoSpaceDN w:val="0"/>
        <w:adjustRightInd w:val="0"/>
        <w:spacing w:after="27"/>
        <w:rPr>
          <w:rFonts w:eastAsiaTheme="minorHAnsi"/>
          <w:color w:val="000000"/>
          <w:lang w:eastAsia="en-US"/>
          <w14:ligatures w14:val="standardContextual"/>
        </w:rPr>
      </w:pPr>
      <w:r w:rsidRPr="003214EC">
        <w:rPr>
          <w:rFonts w:eastAsiaTheme="minorHAnsi"/>
          <w:color w:val="000000"/>
          <w:lang w:eastAsia="en-US"/>
          <w14:ligatures w14:val="standardContextual"/>
        </w:rPr>
        <w:t xml:space="preserve">Oferta Wykonawcy niezgodna z zapytaniem ofertowym podlega odrzuceniu. </w:t>
      </w:r>
    </w:p>
    <w:p w14:paraId="5C3A0070" w14:textId="77777777" w:rsidR="003214EC" w:rsidRDefault="00D46C2F">
      <w:pPr>
        <w:pStyle w:val="Akapitzlist"/>
        <w:numPr>
          <w:ilvl w:val="0"/>
          <w:numId w:val="14"/>
        </w:numPr>
        <w:suppressAutoHyphens w:val="0"/>
        <w:autoSpaceDE w:val="0"/>
        <w:autoSpaceDN w:val="0"/>
        <w:adjustRightInd w:val="0"/>
        <w:spacing w:after="27"/>
        <w:rPr>
          <w:rFonts w:eastAsiaTheme="minorHAnsi"/>
          <w:color w:val="000000"/>
          <w:lang w:eastAsia="en-US"/>
          <w14:ligatures w14:val="standardContextual"/>
        </w:rPr>
      </w:pPr>
      <w:r w:rsidRPr="003214EC">
        <w:rPr>
          <w:rFonts w:eastAsiaTheme="minorHAnsi"/>
          <w:color w:val="000000"/>
          <w:lang w:eastAsia="en-US"/>
          <w14:ligatures w14:val="standardContextual"/>
        </w:rPr>
        <w:t xml:space="preserve">Wybór najkorzystniejszej oferty jest ostateczny i nie podlega procedurze odwoławczej. </w:t>
      </w:r>
    </w:p>
    <w:p w14:paraId="0F830988" w14:textId="566E3026" w:rsidR="00D46C2F" w:rsidRPr="003214EC" w:rsidRDefault="00D46C2F">
      <w:pPr>
        <w:pStyle w:val="Akapitzlist"/>
        <w:numPr>
          <w:ilvl w:val="0"/>
          <w:numId w:val="14"/>
        </w:numPr>
        <w:suppressAutoHyphens w:val="0"/>
        <w:autoSpaceDE w:val="0"/>
        <w:autoSpaceDN w:val="0"/>
        <w:adjustRightInd w:val="0"/>
        <w:spacing w:after="27"/>
        <w:rPr>
          <w:rFonts w:eastAsiaTheme="minorHAnsi"/>
          <w:color w:val="000000"/>
          <w:lang w:eastAsia="en-US"/>
          <w14:ligatures w14:val="standardContextual"/>
        </w:rPr>
      </w:pPr>
      <w:r w:rsidRPr="003214EC">
        <w:rPr>
          <w:rFonts w:eastAsiaTheme="minorHAnsi"/>
          <w:color w:val="000000"/>
          <w:lang w:eastAsia="en-US"/>
          <w14:ligatures w14:val="standardContextual"/>
        </w:rPr>
        <w:t xml:space="preserve">Zamawiający zastrzega sobie prawo do unieważnienia zapytania w każdym przypadku bez podania przyczyny. </w:t>
      </w:r>
    </w:p>
    <w:p w14:paraId="31116F63" w14:textId="77777777" w:rsidR="00D46C2F" w:rsidRPr="00D46C2F" w:rsidRDefault="00D46C2F" w:rsidP="00D46C2F">
      <w:pPr>
        <w:suppressAutoHyphens w:val="0"/>
        <w:autoSpaceDE w:val="0"/>
        <w:autoSpaceDN w:val="0"/>
        <w:adjustRightInd w:val="0"/>
        <w:rPr>
          <w:rFonts w:eastAsiaTheme="minorHAnsi"/>
          <w:color w:val="000000"/>
          <w:lang w:eastAsia="en-US"/>
          <w14:ligatures w14:val="standardContextual"/>
        </w:rPr>
      </w:pPr>
    </w:p>
    <w:p w14:paraId="04EAFFA9" w14:textId="5A44026C" w:rsidR="00D46C2F" w:rsidRPr="003214EC" w:rsidRDefault="00D46C2F">
      <w:pPr>
        <w:pStyle w:val="Akapitzlist"/>
        <w:numPr>
          <w:ilvl w:val="0"/>
          <w:numId w:val="15"/>
        </w:numPr>
        <w:suppressAutoHyphens w:val="0"/>
        <w:autoSpaceDE w:val="0"/>
        <w:autoSpaceDN w:val="0"/>
        <w:adjustRightInd w:val="0"/>
        <w:rPr>
          <w:rFonts w:eastAsiaTheme="minorHAnsi"/>
          <w:b/>
          <w:bCs/>
          <w:color w:val="000000"/>
          <w:sz w:val="28"/>
          <w:szCs w:val="28"/>
          <w:u w:val="single"/>
          <w:lang w:eastAsia="en-US"/>
          <w14:ligatures w14:val="standardContextual"/>
        </w:rPr>
      </w:pPr>
      <w:r w:rsidRPr="003214EC">
        <w:rPr>
          <w:rFonts w:eastAsiaTheme="minorHAnsi"/>
          <w:b/>
          <w:bCs/>
          <w:color w:val="000000"/>
          <w:sz w:val="28"/>
          <w:szCs w:val="28"/>
          <w:u w:val="single"/>
          <w:lang w:eastAsia="en-US"/>
          <w14:ligatures w14:val="standardContextual"/>
        </w:rPr>
        <w:t>Obowiązek podpisania umowy i sposób wezwania</w:t>
      </w:r>
    </w:p>
    <w:p w14:paraId="465EAFF0" w14:textId="77777777" w:rsidR="00D46C2F" w:rsidRPr="00D46C2F" w:rsidRDefault="00D46C2F" w:rsidP="00D46C2F">
      <w:pPr>
        <w:suppressAutoHyphens w:val="0"/>
        <w:autoSpaceDE w:val="0"/>
        <w:autoSpaceDN w:val="0"/>
        <w:adjustRightInd w:val="0"/>
        <w:rPr>
          <w:rFonts w:eastAsiaTheme="minorHAnsi"/>
          <w:color w:val="000000"/>
          <w:lang w:eastAsia="en-US"/>
          <w14:ligatures w14:val="standardContextual"/>
        </w:rPr>
      </w:pPr>
    </w:p>
    <w:p w14:paraId="67F0B959" w14:textId="77777777" w:rsidR="003214EC" w:rsidRDefault="00D46C2F">
      <w:pPr>
        <w:pStyle w:val="Akapitzlist"/>
        <w:numPr>
          <w:ilvl w:val="0"/>
          <w:numId w:val="16"/>
        </w:numPr>
        <w:suppressAutoHyphens w:val="0"/>
        <w:autoSpaceDE w:val="0"/>
        <w:autoSpaceDN w:val="0"/>
        <w:adjustRightInd w:val="0"/>
        <w:spacing w:after="27"/>
        <w:rPr>
          <w:rFonts w:eastAsiaTheme="minorHAnsi"/>
          <w:color w:val="000000"/>
          <w:lang w:eastAsia="en-US"/>
          <w14:ligatures w14:val="standardContextual"/>
        </w:rPr>
      </w:pPr>
      <w:r w:rsidRPr="003214EC">
        <w:rPr>
          <w:rFonts w:eastAsiaTheme="minorHAnsi"/>
          <w:color w:val="000000"/>
          <w:lang w:eastAsia="en-US"/>
          <w14:ligatures w14:val="standardContextual"/>
        </w:rPr>
        <w:t xml:space="preserve">Wybrany Wykonawca jest zobowiązany stawić się osobiście lub przez należycie umocowanego pełnomocnika w siedzibie Zamawiającego w celu podpisania umowy w terminie do 14 dni roboczych od wezwania. </w:t>
      </w:r>
    </w:p>
    <w:p w14:paraId="173E4FEC" w14:textId="77777777" w:rsidR="003214EC" w:rsidRDefault="00D46C2F">
      <w:pPr>
        <w:pStyle w:val="Akapitzlist"/>
        <w:numPr>
          <w:ilvl w:val="0"/>
          <w:numId w:val="16"/>
        </w:numPr>
        <w:suppressAutoHyphens w:val="0"/>
        <w:autoSpaceDE w:val="0"/>
        <w:autoSpaceDN w:val="0"/>
        <w:adjustRightInd w:val="0"/>
        <w:spacing w:after="27"/>
        <w:rPr>
          <w:rFonts w:eastAsiaTheme="minorHAnsi"/>
          <w:color w:val="000000"/>
          <w:lang w:eastAsia="en-US"/>
          <w14:ligatures w14:val="standardContextual"/>
        </w:rPr>
      </w:pPr>
      <w:r w:rsidRPr="003214EC">
        <w:rPr>
          <w:rFonts w:eastAsiaTheme="minorHAnsi"/>
          <w:color w:val="000000"/>
          <w:lang w:eastAsia="en-US"/>
          <w14:ligatures w14:val="standardContextual"/>
        </w:rPr>
        <w:t xml:space="preserve">Zamawiający wzywa Wykonawcę do podpisania umowy w formie pisemnej – zaproszenie zostaje przekazane na adres e-mail wskazany w ofercie Wykonawcy. W przypadku braku adresu e-mail w ofercie, Zamawiający informuje telefonicznie Wykonawcę o obowiązku dostarczenia adresu e-mail (w korespondencji mail do Zamawiającego), po czym na ten adres zostaje przesłane zaproszenie j/w. </w:t>
      </w:r>
    </w:p>
    <w:p w14:paraId="2CAF2562" w14:textId="1F1F8502" w:rsidR="00D46C2F" w:rsidRPr="003214EC" w:rsidRDefault="00D46C2F">
      <w:pPr>
        <w:pStyle w:val="Akapitzlist"/>
        <w:numPr>
          <w:ilvl w:val="0"/>
          <w:numId w:val="16"/>
        </w:numPr>
        <w:suppressAutoHyphens w:val="0"/>
        <w:autoSpaceDE w:val="0"/>
        <w:autoSpaceDN w:val="0"/>
        <w:adjustRightInd w:val="0"/>
        <w:spacing w:after="27"/>
        <w:rPr>
          <w:rFonts w:eastAsiaTheme="minorHAnsi"/>
          <w:color w:val="000000"/>
          <w:lang w:eastAsia="en-US"/>
          <w14:ligatures w14:val="standardContextual"/>
        </w:rPr>
      </w:pPr>
      <w:r w:rsidRPr="003214EC">
        <w:rPr>
          <w:rFonts w:eastAsiaTheme="minorHAnsi"/>
          <w:color w:val="000000"/>
          <w:lang w:eastAsia="en-US"/>
          <w14:ligatures w14:val="standardContextual"/>
        </w:rPr>
        <w:lastRenderedPageBreak/>
        <w:t xml:space="preserve">Nieusprawiedliwione niestawienie się w powyższym terminie jest równoznaczne z rezygnacją z zawarcia umowy i skutkuje unieważnieniem złożonej oferty. </w:t>
      </w:r>
    </w:p>
    <w:p w14:paraId="0CBEE8DB" w14:textId="77777777" w:rsidR="008272C6" w:rsidRPr="00D46C2F" w:rsidRDefault="008272C6" w:rsidP="00D46C2F">
      <w:pPr>
        <w:suppressAutoHyphens w:val="0"/>
        <w:autoSpaceDE w:val="0"/>
        <w:autoSpaceDN w:val="0"/>
        <w:adjustRightInd w:val="0"/>
        <w:rPr>
          <w:rFonts w:eastAsiaTheme="minorHAnsi"/>
          <w:color w:val="000000"/>
          <w:lang w:eastAsia="en-US"/>
          <w14:ligatures w14:val="standardContextual"/>
        </w:rPr>
      </w:pPr>
    </w:p>
    <w:p w14:paraId="04AF07C0" w14:textId="77777777" w:rsidR="00D46C2F" w:rsidRDefault="00D46C2F">
      <w:pPr>
        <w:pStyle w:val="Akapitzlist"/>
        <w:numPr>
          <w:ilvl w:val="0"/>
          <w:numId w:val="17"/>
        </w:numPr>
        <w:suppressAutoHyphens w:val="0"/>
        <w:autoSpaceDE w:val="0"/>
        <w:autoSpaceDN w:val="0"/>
        <w:adjustRightInd w:val="0"/>
        <w:rPr>
          <w:rFonts w:eastAsiaTheme="minorHAnsi"/>
          <w:b/>
          <w:bCs/>
          <w:color w:val="000000"/>
          <w:sz w:val="28"/>
          <w:szCs w:val="28"/>
          <w:u w:val="single"/>
          <w:lang w:eastAsia="en-US"/>
          <w14:ligatures w14:val="standardContextual"/>
        </w:rPr>
      </w:pPr>
      <w:r w:rsidRPr="003214EC">
        <w:rPr>
          <w:rFonts w:eastAsiaTheme="minorHAnsi"/>
          <w:b/>
          <w:bCs/>
          <w:color w:val="000000"/>
          <w:sz w:val="28"/>
          <w:szCs w:val="28"/>
          <w:u w:val="single"/>
          <w:lang w:eastAsia="en-US"/>
          <w14:ligatures w14:val="standardContextual"/>
        </w:rPr>
        <w:t xml:space="preserve">Załączniki </w:t>
      </w:r>
    </w:p>
    <w:p w14:paraId="59B16077" w14:textId="77777777" w:rsidR="003214EC" w:rsidRPr="003214EC" w:rsidRDefault="003214EC" w:rsidP="003214EC">
      <w:pPr>
        <w:pStyle w:val="Akapitzlist"/>
        <w:suppressAutoHyphens w:val="0"/>
        <w:autoSpaceDE w:val="0"/>
        <w:autoSpaceDN w:val="0"/>
        <w:adjustRightInd w:val="0"/>
        <w:rPr>
          <w:rFonts w:eastAsiaTheme="minorHAnsi"/>
          <w:b/>
          <w:bCs/>
          <w:color w:val="000000"/>
          <w:sz w:val="28"/>
          <w:szCs w:val="28"/>
          <w:u w:val="single"/>
          <w:lang w:eastAsia="en-US"/>
          <w14:ligatures w14:val="standardContextual"/>
        </w:rPr>
      </w:pPr>
    </w:p>
    <w:p w14:paraId="49C9056D" w14:textId="77777777" w:rsidR="00D46C2F" w:rsidRPr="00D46C2F" w:rsidRDefault="00D46C2F" w:rsidP="00D46C2F">
      <w:pPr>
        <w:suppressAutoHyphens w:val="0"/>
        <w:autoSpaceDE w:val="0"/>
        <w:autoSpaceDN w:val="0"/>
        <w:adjustRightInd w:val="0"/>
        <w:rPr>
          <w:rFonts w:eastAsiaTheme="minorHAnsi"/>
          <w:color w:val="000000"/>
          <w:lang w:eastAsia="en-US"/>
          <w14:ligatures w14:val="standardContextual"/>
        </w:rPr>
      </w:pPr>
      <w:r w:rsidRPr="00D46C2F">
        <w:rPr>
          <w:rFonts w:eastAsiaTheme="minorHAnsi"/>
          <w:color w:val="000000"/>
          <w:lang w:eastAsia="en-US"/>
          <w14:ligatures w14:val="standardContextual"/>
        </w:rPr>
        <w:t xml:space="preserve">Załącznik nr 1 Formularz oferty </w:t>
      </w:r>
    </w:p>
    <w:p w14:paraId="3FE1F4AC" w14:textId="77777777" w:rsidR="00D46C2F" w:rsidRDefault="00D46C2F" w:rsidP="00D46C2F">
      <w:pPr>
        <w:suppressAutoHyphens w:val="0"/>
        <w:autoSpaceDE w:val="0"/>
        <w:autoSpaceDN w:val="0"/>
        <w:adjustRightInd w:val="0"/>
        <w:rPr>
          <w:rFonts w:eastAsiaTheme="minorHAnsi"/>
          <w:color w:val="000000"/>
          <w:lang w:eastAsia="en-US"/>
          <w14:ligatures w14:val="standardContextual"/>
        </w:rPr>
      </w:pPr>
      <w:r w:rsidRPr="00D46C2F">
        <w:rPr>
          <w:rFonts w:eastAsiaTheme="minorHAnsi"/>
          <w:color w:val="000000"/>
          <w:lang w:eastAsia="en-US"/>
          <w14:ligatures w14:val="standardContextual"/>
        </w:rPr>
        <w:t xml:space="preserve">Załącznik nr 2 Wykaz zrealizowanych robót budowlanych </w:t>
      </w:r>
    </w:p>
    <w:p w14:paraId="050C48BE" w14:textId="5D57F8C2" w:rsidR="008817B2" w:rsidRPr="00D46C2F" w:rsidRDefault="008817B2" w:rsidP="00D46C2F">
      <w:pPr>
        <w:suppressAutoHyphens w:val="0"/>
        <w:autoSpaceDE w:val="0"/>
        <w:autoSpaceDN w:val="0"/>
        <w:adjustRightInd w:val="0"/>
        <w:rPr>
          <w:rFonts w:eastAsiaTheme="minorHAnsi"/>
          <w:color w:val="000000"/>
          <w:lang w:eastAsia="en-US"/>
          <w14:ligatures w14:val="standardContextual"/>
        </w:rPr>
      </w:pPr>
      <w:r>
        <w:rPr>
          <w:rFonts w:eastAsiaTheme="minorHAnsi"/>
          <w:color w:val="000000"/>
          <w:lang w:eastAsia="en-US"/>
          <w14:ligatures w14:val="standardContextual"/>
        </w:rPr>
        <w:t xml:space="preserve">Załącznik nr 3 </w:t>
      </w:r>
      <w:r w:rsidRPr="00247573">
        <w:t xml:space="preserve">Wykaz osób, skierowanych przez wykonawcę do realizacji </w:t>
      </w:r>
      <w:r w:rsidR="000A6450">
        <w:t>robót budowlanych</w:t>
      </w:r>
    </w:p>
    <w:p w14:paraId="5A744EAA" w14:textId="2B00A5B8" w:rsidR="00D46C2F" w:rsidRPr="00D46C2F" w:rsidRDefault="00D46C2F" w:rsidP="00D46C2F">
      <w:pPr>
        <w:suppressAutoHyphens w:val="0"/>
        <w:autoSpaceDE w:val="0"/>
        <w:autoSpaceDN w:val="0"/>
        <w:adjustRightInd w:val="0"/>
        <w:rPr>
          <w:rFonts w:eastAsiaTheme="minorHAnsi"/>
          <w:color w:val="000000"/>
          <w:lang w:eastAsia="en-US"/>
          <w14:ligatures w14:val="standardContextual"/>
        </w:rPr>
      </w:pPr>
      <w:r w:rsidRPr="00D46C2F">
        <w:rPr>
          <w:rFonts w:eastAsiaTheme="minorHAnsi"/>
          <w:color w:val="000000"/>
          <w:lang w:eastAsia="en-US"/>
          <w14:ligatures w14:val="standardContextual"/>
        </w:rPr>
        <w:t xml:space="preserve">Załącznik nr </w:t>
      </w:r>
      <w:r w:rsidR="008817B2">
        <w:rPr>
          <w:rFonts w:eastAsiaTheme="minorHAnsi"/>
          <w:color w:val="000000"/>
          <w:lang w:eastAsia="en-US"/>
          <w14:ligatures w14:val="standardContextual"/>
        </w:rPr>
        <w:t>4</w:t>
      </w:r>
      <w:r w:rsidRPr="00D46C2F">
        <w:rPr>
          <w:rFonts w:eastAsiaTheme="minorHAnsi"/>
          <w:color w:val="000000"/>
          <w:lang w:eastAsia="en-US"/>
          <w14:ligatures w14:val="standardContextual"/>
        </w:rPr>
        <w:t xml:space="preserve"> Projekt Umowy. </w:t>
      </w:r>
    </w:p>
    <w:p w14:paraId="3AFAA3FA" w14:textId="60F0FBC7" w:rsidR="00D46C2F" w:rsidRPr="00D46C2F" w:rsidRDefault="00D46C2F" w:rsidP="00D46C2F">
      <w:pPr>
        <w:suppressAutoHyphens w:val="0"/>
        <w:autoSpaceDE w:val="0"/>
        <w:autoSpaceDN w:val="0"/>
        <w:adjustRightInd w:val="0"/>
        <w:rPr>
          <w:rFonts w:eastAsiaTheme="minorHAnsi"/>
          <w:color w:val="000000"/>
          <w:lang w:eastAsia="en-US"/>
          <w14:ligatures w14:val="standardContextual"/>
        </w:rPr>
      </w:pPr>
      <w:r w:rsidRPr="00D46C2F">
        <w:rPr>
          <w:rFonts w:eastAsiaTheme="minorHAnsi"/>
          <w:color w:val="000000"/>
          <w:lang w:eastAsia="en-US"/>
          <w14:ligatures w14:val="standardContextual"/>
        </w:rPr>
        <w:t xml:space="preserve">Załącznik nr </w:t>
      </w:r>
      <w:r w:rsidR="008817B2">
        <w:rPr>
          <w:rFonts w:eastAsiaTheme="minorHAnsi"/>
          <w:color w:val="000000"/>
          <w:lang w:eastAsia="en-US"/>
          <w14:ligatures w14:val="standardContextual"/>
        </w:rPr>
        <w:t xml:space="preserve">5 </w:t>
      </w:r>
      <w:r w:rsidRPr="00D46C2F">
        <w:rPr>
          <w:rFonts w:eastAsiaTheme="minorHAnsi"/>
          <w:color w:val="000000"/>
          <w:lang w:eastAsia="en-US"/>
          <w14:ligatures w14:val="standardContextual"/>
        </w:rPr>
        <w:t xml:space="preserve">Audyt energetyczny </w:t>
      </w:r>
    </w:p>
    <w:p w14:paraId="3C718DF4" w14:textId="1B78EF32" w:rsidR="00D46C2F" w:rsidRPr="00D46C2F" w:rsidRDefault="00D46C2F" w:rsidP="00D46C2F">
      <w:pPr>
        <w:suppressAutoHyphens w:val="0"/>
        <w:autoSpaceDE w:val="0"/>
        <w:autoSpaceDN w:val="0"/>
        <w:adjustRightInd w:val="0"/>
        <w:rPr>
          <w:rFonts w:eastAsiaTheme="minorHAnsi"/>
          <w:color w:val="000000"/>
          <w:lang w:eastAsia="en-US"/>
          <w14:ligatures w14:val="standardContextual"/>
        </w:rPr>
      </w:pPr>
      <w:r w:rsidRPr="00D46C2F">
        <w:rPr>
          <w:rFonts w:eastAsiaTheme="minorHAnsi"/>
          <w:color w:val="000000"/>
          <w:lang w:eastAsia="en-US"/>
          <w14:ligatures w14:val="standardContextual"/>
        </w:rPr>
        <w:t xml:space="preserve">Załącznik nr </w:t>
      </w:r>
      <w:r w:rsidR="008817B2">
        <w:rPr>
          <w:rFonts w:eastAsiaTheme="minorHAnsi"/>
          <w:color w:val="000000"/>
          <w:lang w:eastAsia="en-US"/>
          <w14:ligatures w14:val="standardContextual"/>
        </w:rPr>
        <w:t>6</w:t>
      </w:r>
      <w:r w:rsidRPr="00D46C2F">
        <w:rPr>
          <w:rFonts w:eastAsiaTheme="minorHAnsi"/>
          <w:color w:val="000000"/>
          <w:lang w:eastAsia="en-US"/>
          <w14:ligatures w14:val="standardContextual"/>
        </w:rPr>
        <w:t xml:space="preserve"> Dokumentacja projektowa </w:t>
      </w:r>
    </w:p>
    <w:p w14:paraId="05ED3EAB" w14:textId="45D83715" w:rsidR="00D46C2F" w:rsidRDefault="00D46C2F" w:rsidP="003214EC">
      <w:pPr>
        <w:suppressAutoHyphens w:val="0"/>
        <w:autoSpaceDE w:val="0"/>
        <w:autoSpaceDN w:val="0"/>
        <w:adjustRightInd w:val="0"/>
        <w:spacing w:after="27"/>
        <w:jc w:val="both"/>
        <w:rPr>
          <w:rFonts w:eastAsiaTheme="minorHAnsi"/>
          <w:color w:val="000000"/>
          <w:lang w:eastAsia="en-US"/>
          <w14:ligatures w14:val="standardContextual"/>
        </w:rPr>
      </w:pPr>
      <w:r w:rsidRPr="00D46C2F">
        <w:rPr>
          <w:rFonts w:eastAsiaTheme="minorHAnsi"/>
          <w:color w:val="000000"/>
          <w:lang w:eastAsia="en-US"/>
          <w14:ligatures w14:val="standardContextual"/>
        </w:rPr>
        <w:t xml:space="preserve">Załącznik nr </w:t>
      </w:r>
      <w:r w:rsidR="008817B2">
        <w:rPr>
          <w:rFonts w:eastAsiaTheme="minorHAnsi"/>
          <w:color w:val="000000"/>
          <w:lang w:eastAsia="en-US"/>
          <w14:ligatures w14:val="standardContextual"/>
        </w:rPr>
        <w:t>7</w:t>
      </w:r>
      <w:r w:rsidRPr="00D46C2F">
        <w:rPr>
          <w:rFonts w:eastAsiaTheme="minorHAnsi"/>
          <w:color w:val="000000"/>
          <w:lang w:eastAsia="en-US"/>
          <w14:ligatures w14:val="standardContextual"/>
        </w:rPr>
        <w:t xml:space="preserve"> Przedmiar robót budowlanych</w:t>
      </w:r>
    </w:p>
    <w:p w14:paraId="4F7FE6C4" w14:textId="565EFF6F" w:rsidR="008272C6" w:rsidRPr="00D46C2F" w:rsidRDefault="008272C6" w:rsidP="003214EC">
      <w:pPr>
        <w:suppressAutoHyphens w:val="0"/>
        <w:autoSpaceDE w:val="0"/>
        <w:autoSpaceDN w:val="0"/>
        <w:adjustRightInd w:val="0"/>
        <w:spacing w:after="27"/>
        <w:jc w:val="both"/>
        <w:rPr>
          <w:rFonts w:eastAsiaTheme="minorHAnsi"/>
          <w:color w:val="000000"/>
          <w:lang w:eastAsia="en-US"/>
          <w14:ligatures w14:val="standardContextual"/>
        </w:rPr>
      </w:pPr>
      <w:r>
        <w:rPr>
          <w:rFonts w:eastAsiaTheme="minorHAnsi"/>
          <w:color w:val="000000"/>
          <w:lang w:eastAsia="en-US"/>
          <w14:ligatures w14:val="standardContextual"/>
        </w:rPr>
        <w:t xml:space="preserve">Załącznik nr 8 </w:t>
      </w:r>
      <w:r>
        <w:t>Opinia ornitologiczno-</w:t>
      </w:r>
      <w:proofErr w:type="spellStart"/>
      <w:r>
        <w:t>chiropterologiczna</w:t>
      </w:r>
      <w:proofErr w:type="spellEnd"/>
    </w:p>
    <w:p w14:paraId="7B2F4268" w14:textId="77777777" w:rsidR="00D46C2F" w:rsidRPr="00D46C2F" w:rsidRDefault="00D46C2F" w:rsidP="00D46C2F">
      <w:pPr>
        <w:suppressAutoHyphens w:val="0"/>
        <w:autoSpaceDE w:val="0"/>
        <w:autoSpaceDN w:val="0"/>
        <w:adjustRightInd w:val="0"/>
        <w:spacing w:after="27"/>
        <w:jc w:val="both"/>
        <w:rPr>
          <w:rFonts w:eastAsiaTheme="minorHAnsi"/>
          <w:color w:val="000000"/>
          <w:lang w:eastAsia="en-US"/>
          <w14:ligatures w14:val="standardContextual"/>
        </w:rPr>
      </w:pPr>
    </w:p>
    <w:p w14:paraId="6E4858E6" w14:textId="77777777" w:rsidR="004951B2" w:rsidRPr="00D46C2F" w:rsidRDefault="004951B2" w:rsidP="00D46C2F">
      <w:pPr>
        <w:jc w:val="both"/>
      </w:pPr>
    </w:p>
    <w:sectPr w:rsidR="004951B2" w:rsidRPr="00D46C2F" w:rsidSect="00F76789">
      <w:pgSz w:w="11906" w:h="17338"/>
      <w:pgMar w:top="1400" w:right="833" w:bottom="331" w:left="1152" w:header="708" w:footer="708" w:gutter="0"/>
      <w:cols w:space="708"/>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DejaVuSans">
    <w:altName w:val="Yu Gothic"/>
    <w:panose1 w:val="00000000000000000000"/>
    <w:charset w:val="80"/>
    <w:family w:val="auto"/>
    <w:notTrueType/>
    <w:pitch w:val="default"/>
    <w:sig w:usb0="00000001" w:usb1="08070000" w:usb2="00000010" w:usb3="00000000" w:csb0="00020000" w:csb1="00000000"/>
  </w:font>
  <w:font w:name="Calibri">
    <w:panose1 w:val="020F05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3C7C32"/>
    <w:multiLevelType w:val="hybridMultilevel"/>
    <w:tmpl w:val="542EEB6C"/>
    <w:lvl w:ilvl="0" w:tplc="2AC069E0">
      <w:start w:val="1"/>
      <w:numFmt w:val="decimal"/>
      <w:lvlText w:val="%1."/>
      <w:lvlJc w:val="left"/>
      <w:pPr>
        <w:ind w:left="360" w:hanging="360"/>
      </w:pPr>
      <w:rPr>
        <w:b/>
        <w:bCs/>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 w15:restartNumberingAfterBreak="0">
    <w:nsid w:val="09220F76"/>
    <w:multiLevelType w:val="hybridMultilevel"/>
    <w:tmpl w:val="6DDE63C2"/>
    <w:lvl w:ilvl="0" w:tplc="7944BFCA">
      <w:start w:val="1"/>
      <w:numFmt w:val="decimal"/>
      <w:lvlText w:val="%1)"/>
      <w:lvlJc w:val="left"/>
      <w:pPr>
        <w:ind w:left="121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20D2DBC"/>
    <w:multiLevelType w:val="hybridMultilevel"/>
    <w:tmpl w:val="7DFA7A62"/>
    <w:lvl w:ilvl="0" w:tplc="725A4A6C">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2335C92"/>
    <w:multiLevelType w:val="hybridMultilevel"/>
    <w:tmpl w:val="488A2912"/>
    <w:lvl w:ilvl="0" w:tplc="DEC84444">
      <w:start w:val="2"/>
      <w:numFmt w:val="decimal"/>
      <w:lvlText w:val="%1."/>
      <w:lvlJc w:val="left"/>
      <w:pPr>
        <w:ind w:left="36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40F2815"/>
    <w:multiLevelType w:val="hybridMultilevel"/>
    <w:tmpl w:val="F60835F0"/>
    <w:lvl w:ilvl="0" w:tplc="FFFFFFFF">
      <w:start w:val="1"/>
      <w:numFmt w:val="upperRoman"/>
      <w:lvlText w:val="%1"/>
      <w:lvlJc w:val="left"/>
      <w:pPr>
        <w:ind w:left="927"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9DE0D4F"/>
    <w:multiLevelType w:val="hybridMultilevel"/>
    <w:tmpl w:val="6D84BD78"/>
    <w:lvl w:ilvl="0" w:tplc="5F128B8E">
      <w:start w:val="1"/>
      <w:numFmt w:val="decimal"/>
      <w:lvlText w:val="%1."/>
      <w:lvlJc w:val="left"/>
      <w:pPr>
        <w:ind w:left="360" w:hanging="360"/>
      </w:pPr>
      <w:rPr>
        <w:rFonts w:eastAsiaTheme="minorHAnsi" w:hint="default"/>
        <w:b/>
        <w:bCs/>
        <w:color w:val="00000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15:restartNumberingAfterBreak="0">
    <w:nsid w:val="1F832E93"/>
    <w:multiLevelType w:val="hybridMultilevel"/>
    <w:tmpl w:val="E1FC0A48"/>
    <w:lvl w:ilvl="0" w:tplc="C2B8AABC">
      <w:start w:val="1"/>
      <w:numFmt w:val="decimal"/>
      <w:lvlText w:val="%1)"/>
      <w:lvlJc w:val="left"/>
      <w:pPr>
        <w:ind w:left="1069"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0674AE0"/>
    <w:multiLevelType w:val="hybridMultilevel"/>
    <w:tmpl w:val="FFB6814E"/>
    <w:lvl w:ilvl="0" w:tplc="F9943A9A">
      <w:start w:val="6"/>
      <w:numFmt w:val="decimal"/>
      <w:lvlText w:val="%1."/>
      <w:lvlJc w:val="left"/>
      <w:pPr>
        <w:ind w:left="72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17E1FB0"/>
    <w:multiLevelType w:val="hybridMultilevel"/>
    <w:tmpl w:val="C9007880"/>
    <w:lvl w:ilvl="0" w:tplc="6822443A">
      <w:start w:val="2"/>
      <w:numFmt w:val="decimal"/>
      <w:lvlText w:val="%1."/>
      <w:lvlJc w:val="left"/>
      <w:pPr>
        <w:ind w:left="360" w:hanging="360"/>
      </w:pPr>
      <w:rPr>
        <w:rFonts w:hint="default"/>
        <w:b/>
        <w:bCs/>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9" w15:restartNumberingAfterBreak="0">
    <w:nsid w:val="28F45940"/>
    <w:multiLevelType w:val="hybridMultilevel"/>
    <w:tmpl w:val="E486ABD4"/>
    <w:lvl w:ilvl="0" w:tplc="685AB316">
      <w:start w:val="1"/>
      <w:numFmt w:val="decimal"/>
      <w:lvlText w:val="%1."/>
      <w:lvlJc w:val="left"/>
      <w:pPr>
        <w:ind w:left="360" w:hanging="360"/>
      </w:pPr>
      <w:rPr>
        <w:b/>
        <w:bCs/>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9FC5A48"/>
    <w:multiLevelType w:val="hybridMultilevel"/>
    <w:tmpl w:val="7C9C0296"/>
    <w:lvl w:ilvl="0" w:tplc="692AE038">
      <w:start w:val="9"/>
      <w:numFmt w:val="upperRoman"/>
      <w:lvlText w:val="%1."/>
      <w:lvlJc w:val="right"/>
      <w:pPr>
        <w:ind w:left="1210" w:hanging="360"/>
      </w:pPr>
      <w:rPr>
        <w:rFonts w:hint="default"/>
      </w:rPr>
    </w:lvl>
    <w:lvl w:ilvl="1" w:tplc="04150019" w:tentative="1">
      <w:start w:val="1"/>
      <w:numFmt w:val="lowerLetter"/>
      <w:lvlText w:val="%2."/>
      <w:lvlJc w:val="left"/>
      <w:pPr>
        <w:ind w:left="1930" w:hanging="360"/>
      </w:pPr>
    </w:lvl>
    <w:lvl w:ilvl="2" w:tplc="0415001B" w:tentative="1">
      <w:start w:val="1"/>
      <w:numFmt w:val="lowerRoman"/>
      <w:lvlText w:val="%3."/>
      <w:lvlJc w:val="right"/>
      <w:pPr>
        <w:ind w:left="2650" w:hanging="180"/>
      </w:pPr>
    </w:lvl>
    <w:lvl w:ilvl="3" w:tplc="0415000F" w:tentative="1">
      <w:start w:val="1"/>
      <w:numFmt w:val="decimal"/>
      <w:lvlText w:val="%4."/>
      <w:lvlJc w:val="left"/>
      <w:pPr>
        <w:ind w:left="3370" w:hanging="360"/>
      </w:pPr>
    </w:lvl>
    <w:lvl w:ilvl="4" w:tplc="04150019" w:tentative="1">
      <w:start w:val="1"/>
      <w:numFmt w:val="lowerLetter"/>
      <w:lvlText w:val="%5."/>
      <w:lvlJc w:val="left"/>
      <w:pPr>
        <w:ind w:left="4090" w:hanging="360"/>
      </w:pPr>
    </w:lvl>
    <w:lvl w:ilvl="5" w:tplc="0415001B" w:tentative="1">
      <w:start w:val="1"/>
      <w:numFmt w:val="lowerRoman"/>
      <w:lvlText w:val="%6."/>
      <w:lvlJc w:val="right"/>
      <w:pPr>
        <w:ind w:left="4810" w:hanging="180"/>
      </w:pPr>
    </w:lvl>
    <w:lvl w:ilvl="6" w:tplc="0415000F" w:tentative="1">
      <w:start w:val="1"/>
      <w:numFmt w:val="decimal"/>
      <w:lvlText w:val="%7."/>
      <w:lvlJc w:val="left"/>
      <w:pPr>
        <w:ind w:left="5530" w:hanging="360"/>
      </w:pPr>
    </w:lvl>
    <w:lvl w:ilvl="7" w:tplc="04150019" w:tentative="1">
      <w:start w:val="1"/>
      <w:numFmt w:val="lowerLetter"/>
      <w:lvlText w:val="%8."/>
      <w:lvlJc w:val="left"/>
      <w:pPr>
        <w:ind w:left="6250" w:hanging="360"/>
      </w:pPr>
    </w:lvl>
    <w:lvl w:ilvl="8" w:tplc="0415001B" w:tentative="1">
      <w:start w:val="1"/>
      <w:numFmt w:val="lowerRoman"/>
      <w:lvlText w:val="%9."/>
      <w:lvlJc w:val="right"/>
      <w:pPr>
        <w:ind w:left="6970" w:hanging="180"/>
      </w:pPr>
    </w:lvl>
  </w:abstractNum>
  <w:abstractNum w:abstractNumId="11" w15:restartNumberingAfterBreak="0">
    <w:nsid w:val="2D5419C7"/>
    <w:multiLevelType w:val="hybridMultilevel"/>
    <w:tmpl w:val="1A72FA8E"/>
    <w:lvl w:ilvl="0" w:tplc="B9A8F08C">
      <w:start w:val="6"/>
      <w:numFmt w:val="decimal"/>
      <w:lvlText w:val="%1."/>
      <w:lvlJc w:val="left"/>
      <w:pPr>
        <w:ind w:left="360" w:hanging="360"/>
      </w:pPr>
      <w:rPr>
        <w:rFonts w:hint="default"/>
        <w:b/>
        <w:bCs/>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326C0BD8"/>
    <w:multiLevelType w:val="hybridMultilevel"/>
    <w:tmpl w:val="14BE0084"/>
    <w:lvl w:ilvl="0" w:tplc="18F84094">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81B2F95"/>
    <w:multiLevelType w:val="hybridMultilevel"/>
    <w:tmpl w:val="330A72F6"/>
    <w:lvl w:ilvl="0" w:tplc="B484C140">
      <w:start w:val="1"/>
      <w:numFmt w:val="decimal"/>
      <w:lvlText w:val="%1."/>
      <w:lvlJc w:val="left"/>
      <w:pPr>
        <w:ind w:left="360" w:hanging="360"/>
      </w:pPr>
      <w:rPr>
        <w:b/>
        <w:bCs/>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15:restartNumberingAfterBreak="0">
    <w:nsid w:val="3DF107A4"/>
    <w:multiLevelType w:val="hybridMultilevel"/>
    <w:tmpl w:val="0ACEEC3C"/>
    <w:lvl w:ilvl="0" w:tplc="B89E3CBC">
      <w:start w:val="1"/>
      <w:numFmt w:val="decimal"/>
      <w:lvlText w:val="%1)"/>
      <w:lvlJc w:val="left"/>
      <w:pPr>
        <w:ind w:left="1352" w:hanging="360"/>
      </w:pPr>
      <w:rPr>
        <w:b/>
        <w:bCs/>
      </w:rPr>
    </w:lvl>
    <w:lvl w:ilvl="1" w:tplc="04150019" w:tentative="1">
      <w:start w:val="1"/>
      <w:numFmt w:val="lowerLetter"/>
      <w:lvlText w:val="%2."/>
      <w:lvlJc w:val="left"/>
      <w:pPr>
        <w:ind w:left="2072" w:hanging="360"/>
      </w:pPr>
    </w:lvl>
    <w:lvl w:ilvl="2" w:tplc="0415001B" w:tentative="1">
      <w:start w:val="1"/>
      <w:numFmt w:val="lowerRoman"/>
      <w:lvlText w:val="%3."/>
      <w:lvlJc w:val="right"/>
      <w:pPr>
        <w:ind w:left="2792" w:hanging="180"/>
      </w:pPr>
    </w:lvl>
    <w:lvl w:ilvl="3" w:tplc="0415000F" w:tentative="1">
      <w:start w:val="1"/>
      <w:numFmt w:val="decimal"/>
      <w:lvlText w:val="%4."/>
      <w:lvlJc w:val="left"/>
      <w:pPr>
        <w:ind w:left="3512" w:hanging="360"/>
      </w:pPr>
    </w:lvl>
    <w:lvl w:ilvl="4" w:tplc="04150019" w:tentative="1">
      <w:start w:val="1"/>
      <w:numFmt w:val="lowerLetter"/>
      <w:lvlText w:val="%5."/>
      <w:lvlJc w:val="left"/>
      <w:pPr>
        <w:ind w:left="4232" w:hanging="360"/>
      </w:pPr>
    </w:lvl>
    <w:lvl w:ilvl="5" w:tplc="0415001B" w:tentative="1">
      <w:start w:val="1"/>
      <w:numFmt w:val="lowerRoman"/>
      <w:lvlText w:val="%6."/>
      <w:lvlJc w:val="right"/>
      <w:pPr>
        <w:ind w:left="4952" w:hanging="180"/>
      </w:pPr>
    </w:lvl>
    <w:lvl w:ilvl="6" w:tplc="0415000F" w:tentative="1">
      <w:start w:val="1"/>
      <w:numFmt w:val="decimal"/>
      <w:lvlText w:val="%7."/>
      <w:lvlJc w:val="left"/>
      <w:pPr>
        <w:ind w:left="5672" w:hanging="360"/>
      </w:pPr>
    </w:lvl>
    <w:lvl w:ilvl="7" w:tplc="04150019" w:tentative="1">
      <w:start w:val="1"/>
      <w:numFmt w:val="lowerLetter"/>
      <w:lvlText w:val="%8."/>
      <w:lvlJc w:val="left"/>
      <w:pPr>
        <w:ind w:left="6392" w:hanging="360"/>
      </w:pPr>
    </w:lvl>
    <w:lvl w:ilvl="8" w:tplc="0415001B" w:tentative="1">
      <w:start w:val="1"/>
      <w:numFmt w:val="lowerRoman"/>
      <w:lvlText w:val="%9."/>
      <w:lvlJc w:val="right"/>
      <w:pPr>
        <w:ind w:left="7112" w:hanging="180"/>
      </w:pPr>
    </w:lvl>
  </w:abstractNum>
  <w:abstractNum w:abstractNumId="15" w15:restartNumberingAfterBreak="0">
    <w:nsid w:val="3F4C0BB5"/>
    <w:multiLevelType w:val="hybridMultilevel"/>
    <w:tmpl w:val="518CD384"/>
    <w:lvl w:ilvl="0" w:tplc="F978F4A2">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5D560215"/>
    <w:multiLevelType w:val="hybridMultilevel"/>
    <w:tmpl w:val="81C00390"/>
    <w:lvl w:ilvl="0" w:tplc="22020E30">
      <w:start w:val="1"/>
      <w:numFmt w:val="decimal"/>
      <w:lvlText w:val="%1."/>
      <w:lvlJc w:val="left"/>
      <w:pPr>
        <w:ind w:left="360" w:hanging="360"/>
      </w:pPr>
      <w:rPr>
        <w:rFonts w:eastAsiaTheme="minorHAnsi" w:hint="default"/>
        <w:b/>
        <w:bCs/>
        <w:color w:val="00000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64DE749E"/>
    <w:multiLevelType w:val="hybridMultilevel"/>
    <w:tmpl w:val="4B649F28"/>
    <w:lvl w:ilvl="0" w:tplc="EA5EA560">
      <w:start w:val="10"/>
      <w:numFmt w:val="upperRoman"/>
      <w:lvlText w:val="%1."/>
      <w:lvlJc w:val="right"/>
      <w:pPr>
        <w:ind w:left="1210" w:hanging="360"/>
      </w:pPr>
      <w:rPr>
        <w:rFonts w:hint="default"/>
      </w:rPr>
    </w:lvl>
    <w:lvl w:ilvl="1" w:tplc="04150019" w:tentative="1">
      <w:start w:val="1"/>
      <w:numFmt w:val="lowerLetter"/>
      <w:lvlText w:val="%2."/>
      <w:lvlJc w:val="left"/>
      <w:pPr>
        <w:ind w:left="1930" w:hanging="360"/>
      </w:pPr>
    </w:lvl>
    <w:lvl w:ilvl="2" w:tplc="0415001B" w:tentative="1">
      <w:start w:val="1"/>
      <w:numFmt w:val="lowerRoman"/>
      <w:lvlText w:val="%3."/>
      <w:lvlJc w:val="right"/>
      <w:pPr>
        <w:ind w:left="2650" w:hanging="180"/>
      </w:pPr>
    </w:lvl>
    <w:lvl w:ilvl="3" w:tplc="0415000F" w:tentative="1">
      <w:start w:val="1"/>
      <w:numFmt w:val="decimal"/>
      <w:lvlText w:val="%4."/>
      <w:lvlJc w:val="left"/>
      <w:pPr>
        <w:ind w:left="3370" w:hanging="360"/>
      </w:pPr>
    </w:lvl>
    <w:lvl w:ilvl="4" w:tplc="04150019" w:tentative="1">
      <w:start w:val="1"/>
      <w:numFmt w:val="lowerLetter"/>
      <w:lvlText w:val="%5."/>
      <w:lvlJc w:val="left"/>
      <w:pPr>
        <w:ind w:left="4090" w:hanging="360"/>
      </w:pPr>
    </w:lvl>
    <w:lvl w:ilvl="5" w:tplc="0415001B" w:tentative="1">
      <w:start w:val="1"/>
      <w:numFmt w:val="lowerRoman"/>
      <w:lvlText w:val="%6."/>
      <w:lvlJc w:val="right"/>
      <w:pPr>
        <w:ind w:left="4810" w:hanging="180"/>
      </w:pPr>
    </w:lvl>
    <w:lvl w:ilvl="6" w:tplc="0415000F" w:tentative="1">
      <w:start w:val="1"/>
      <w:numFmt w:val="decimal"/>
      <w:lvlText w:val="%7."/>
      <w:lvlJc w:val="left"/>
      <w:pPr>
        <w:ind w:left="5530" w:hanging="360"/>
      </w:pPr>
    </w:lvl>
    <w:lvl w:ilvl="7" w:tplc="04150019" w:tentative="1">
      <w:start w:val="1"/>
      <w:numFmt w:val="lowerLetter"/>
      <w:lvlText w:val="%8."/>
      <w:lvlJc w:val="left"/>
      <w:pPr>
        <w:ind w:left="6250" w:hanging="360"/>
      </w:pPr>
    </w:lvl>
    <w:lvl w:ilvl="8" w:tplc="0415001B" w:tentative="1">
      <w:start w:val="1"/>
      <w:numFmt w:val="lowerRoman"/>
      <w:lvlText w:val="%9."/>
      <w:lvlJc w:val="right"/>
      <w:pPr>
        <w:ind w:left="6970" w:hanging="180"/>
      </w:pPr>
    </w:lvl>
  </w:abstractNum>
  <w:abstractNum w:abstractNumId="18" w15:restartNumberingAfterBreak="0">
    <w:nsid w:val="6E521731"/>
    <w:multiLevelType w:val="hybridMultilevel"/>
    <w:tmpl w:val="A0267AC8"/>
    <w:lvl w:ilvl="0" w:tplc="AEBE51EC">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6FF85C48"/>
    <w:multiLevelType w:val="hybridMultilevel"/>
    <w:tmpl w:val="323218AA"/>
    <w:lvl w:ilvl="0" w:tplc="751AF2D6">
      <w:start w:val="1"/>
      <w:numFmt w:val="lowerLetter"/>
      <w:lvlText w:val="%1)"/>
      <w:lvlJc w:val="left"/>
      <w:pPr>
        <w:ind w:left="2203" w:hanging="360"/>
      </w:pPr>
      <w:rPr>
        <w:b/>
        <w:bCs/>
      </w:rPr>
    </w:lvl>
    <w:lvl w:ilvl="1" w:tplc="04150019" w:tentative="1">
      <w:start w:val="1"/>
      <w:numFmt w:val="lowerLetter"/>
      <w:lvlText w:val="%2."/>
      <w:lvlJc w:val="left"/>
      <w:pPr>
        <w:ind w:left="2923" w:hanging="360"/>
      </w:pPr>
    </w:lvl>
    <w:lvl w:ilvl="2" w:tplc="0415001B" w:tentative="1">
      <w:start w:val="1"/>
      <w:numFmt w:val="lowerRoman"/>
      <w:lvlText w:val="%3."/>
      <w:lvlJc w:val="right"/>
      <w:pPr>
        <w:ind w:left="3643" w:hanging="180"/>
      </w:pPr>
    </w:lvl>
    <w:lvl w:ilvl="3" w:tplc="0415000F" w:tentative="1">
      <w:start w:val="1"/>
      <w:numFmt w:val="decimal"/>
      <w:lvlText w:val="%4."/>
      <w:lvlJc w:val="left"/>
      <w:pPr>
        <w:ind w:left="4363" w:hanging="360"/>
      </w:pPr>
    </w:lvl>
    <w:lvl w:ilvl="4" w:tplc="04150019" w:tentative="1">
      <w:start w:val="1"/>
      <w:numFmt w:val="lowerLetter"/>
      <w:lvlText w:val="%5."/>
      <w:lvlJc w:val="left"/>
      <w:pPr>
        <w:ind w:left="5083" w:hanging="360"/>
      </w:pPr>
    </w:lvl>
    <w:lvl w:ilvl="5" w:tplc="0415001B" w:tentative="1">
      <w:start w:val="1"/>
      <w:numFmt w:val="lowerRoman"/>
      <w:lvlText w:val="%6."/>
      <w:lvlJc w:val="right"/>
      <w:pPr>
        <w:ind w:left="5803" w:hanging="180"/>
      </w:pPr>
    </w:lvl>
    <w:lvl w:ilvl="6" w:tplc="0415000F" w:tentative="1">
      <w:start w:val="1"/>
      <w:numFmt w:val="decimal"/>
      <w:lvlText w:val="%7."/>
      <w:lvlJc w:val="left"/>
      <w:pPr>
        <w:ind w:left="6523" w:hanging="360"/>
      </w:pPr>
    </w:lvl>
    <w:lvl w:ilvl="7" w:tplc="04150019" w:tentative="1">
      <w:start w:val="1"/>
      <w:numFmt w:val="lowerLetter"/>
      <w:lvlText w:val="%8."/>
      <w:lvlJc w:val="left"/>
      <w:pPr>
        <w:ind w:left="7243" w:hanging="360"/>
      </w:pPr>
    </w:lvl>
    <w:lvl w:ilvl="8" w:tplc="0415001B" w:tentative="1">
      <w:start w:val="1"/>
      <w:numFmt w:val="lowerRoman"/>
      <w:lvlText w:val="%9."/>
      <w:lvlJc w:val="right"/>
      <w:pPr>
        <w:ind w:left="7963" w:hanging="180"/>
      </w:pPr>
    </w:lvl>
  </w:abstractNum>
  <w:abstractNum w:abstractNumId="20" w15:restartNumberingAfterBreak="0">
    <w:nsid w:val="73304CE9"/>
    <w:multiLevelType w:val="hybridMultilevel"/>
    <w:tmpl w:val="311454BC"/>
    <w:lvl w:ilvl="0" w:tplc="4644113A">
      <w:start w:val="1"/>
      <w:numFmt w:val="decimal"/>
      <w:lvlText w:val="%1."/>
      <w:lvlJc w:val="left"/>
      <w:pPr>
        <w:ind w:left="36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654142271">
    <w:abstractNumId w:val="4"/>
  </w:num>
  <w:num w:numId="2" w16cid:durableId="1340237974">
    <w:abstractNumId w:val="3"/>
  </w:num>
  <w:num w:numId="3" w16cid:durableId="1254779119">
    <w:abstractNumId w:val="18"/>
  </w:num>
  <w:num w:numId="4" w16cid:durableId="1245801096">
    <w:abstractNumId w:val="9"/>
  </w:num>
  <w:num w:numId="5" w16cid:durableId="158859350">
    <w:abstractNumId w:val="1"/>
  </w:num>
  <w:num w:numId="6" w16cid:durableId="1197891904">
    <w:abstractNumId w:val="2"/>
  </w:num>
  <w:num w:numId="7" w16cid:durableId="1868130403">
    <w:abstractNumId w:val="20"/>
  </w:num>
  <w:num w:numId="8" w16cid:durableId="922181745">
    <w:abstractNumId w:val="6"/>
  </w:num>
  <w:num w:numId="9" w16cid:durableId="2105572651">
    <w:abstractNumId w:val="11"/>
  </w:num>
  <w:num w:numId="10" w16cid:durableId="1837113502">
    <w:abstractNumId w:val="0"/>
  </w:num>
  <w:num w:numId="11" w16cid:durableId="696203852">
    <w:abstractNumId w:val="13"/>
  </w:num>
  <w:num w:numId="12" w16cid:durableId="603003539">
    <w:abstractNumId w:val="14"/>
  </w:num>
  <w:num w:numId="13" w16cid:durableId="1155487368">
    <w:abstractNumId w:val="19"/>
  </w:num>
  <w:num w:numId="14" w16cid:durableId="1768649299">
    <w:abstractNumId w:val="7"/>
  </w:num>
  <w:num w:numId="15" w16cid:durableId="621812741">
    <w:abstractNumId w:val="10"/>
  </w:num>
  <w:num w:numId="16" w16cid:durableId="1867719236">
    <w:abstractNumId w:val="15"/>
  </w:num>
  <w:num w:numId="17" w16cid:durableId="55906510">
    <w:abstractNumId w:val="17"/>
  </w:num>
  <w:num w:numId="18" w16cid:durableId="2009943338">
    <w:abstractNumId w:val="16"/>
  </w:num>
  <w:num w:numId="19" w16cid:durableId="898591975">
    <w:abstractNumId w:val="5"/>
  </w:num>
  <w:num w:numId="20" w16cid:durableId="2111899275">
    <w:abstractNumId w:val="12"/>
  </w:num>
  <w:num w:numId="21" w16cid:durableId="1155342898">
    <w:abstractNumId w:val="8"/>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951B2"/>
    <w:rsid w:val="00002FAB"/>
    <w:rsid w:val="0003695E"/>
    <w:rsid w:val="000A6450"/>
    <w:rsid w:val="00167F95"/>
    <w:rsid w:val="00186A00"/>
    <w:rsid w:val="002D2491"/>
    <w:rsid w:val="002F7165"/>
    <w:rsid w:val="00301C93"/>
    <w:rsid w:val="00305E67"/>
    <w:rsid w:val="003214EC"/>
    <w:rsid w:val="003451FD"/>
    <w:rsid w:val="00360177"/>
    <w:rsid w:val="003646BD"/>
    <w:rsid w:val="004214D5"/>
    <w:rsid w:val="004951B2"/>
    <w:rsid w:val="005439B5"/>
    <w:rsid w:val="00561A0E"/>
    <w:rsid w:val="005C11A3"/>
    <w:rsid w:val="00606E56"/>
    <w:rsid w:val="00611BC5"/>
    <w:rsid w:val="006152D3"/>
    <w:rsid w:val="0065154A"/>
    <w:rsid w:val="006761E8"/>
    <w:rsid w:val="006B0FE0"/>
    <w:rsid w:val="006F223A"/>
    <w:rsid w:val="006F6F88"/>
    <w:rsid w:val="00701351"/>
    <w:rsid w:val="00773104"/>
    <w:rsid w:val="008272C6"/>
    <w:rsid w:val="00845827"/>
    <w:rsid w:val="00853EC3"/>
    <w:rsid w:val="008817B2"/>
    <w:rsid w:val="00901EA8"/>
    <w:rsid w:val="00904F1B"/>
    <w:rsid w:val="009340A9"/>
    <w:rsid w:val="00962726"/>
    <w:rsid w:val="00977B24"/>
    <w:rsid w:val="00AD681B"/>
    <w:rsid w:val="00B133C1"/>
    <w:rsid w:val="00B61283"/>
    <w:rsid w:val="00B9677E"/>
    <w:rsid w:val="00BC589E"/>
    <w:rsid w:val="00BF7507"/>
    <w:rsid w:val="00CC21A5"/>
    <w:rsid w:val="00CC41E3"/>
    <w:rsid w:val="00D46C2F"/>
    <w:rsid w:val="00D5152B"/>
    <w:rsid w:val="00D863AA"/>
    <w:rsid w:val="00E6562E"/>
    <w:rsid w:val="00E87AFE"/>
    <w:rsid w:val="00E91443"/>
    <w:rsid w:val="00EA499A"/>
    <w:rsid w:val="00ED777B"/>
    <w:rsid w:val="00F418C3"/>
    <w:rsid w:val="00F76789"/>
    <w:rsid w:val="00F9333E"/>
    <w:rsid w:val="00F9438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D02E1F"/>
  <w15:chartTrackingRefBased/>
  <w15:docId w15:val="{0018F9FC-8A25-4A24-AEEB-FE87A66F82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pl-PL"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76789"/>
    <w:pPr>
      <w:suppressAutoHyphens/>
      <w:spacing w:after="0" w:line="240" w:lineRule="auto"/>
    </w:pPr>
    <w:rPr>
      <w:rFonts w:ascii="Times New Roman" w:eastAsia="Times New Roman" w:hAnsi="Times New Roman" w:cs="Times New Roman"/>
      <w:kern w:val="0"/>
      <w:lang w:eastAsia="pl-PL"/>
      <w14:ligatures w14:val="none"/>
    </w:rPr>
  </w:style>
  <w:style w:type="paragraph" w:styleId="Nagwek1">
    <w:name w:val="heading 1"/>
    <w:basedOn w:val="Normalny"/>
    <w:next w:val="Normalny"/>
    <w:link w:val="Nagwek1Znak"/>
    <w:uiPriority w:val="9"/>
    <w:qFormat/>
    <w:rsid w:val="004951B2"/>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iPriority w:val="9"/>
    <w:semiHidden/>
    <w:unhideWhenUsed/>
    <w:qFormat/>
    <w:rsid w:val="004951B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semiHidden/>
    <w:unhideWhenUsed/>
    <w:qFormat/>
    <w:rsid w:val="004951B2"/>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4951B2"/>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4951B2"/>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4951B2"/>
    <w:pPr>
      <w:keepNext/>
      <w:keepLines/>
      <w:spacing w:before="4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4951B2"/>
    <w:pPr>
      <w:keepNext/>
      <w:keepLines/>
      <w:spacing w:before="4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4951B2"/>
    <w:pPr>
      <w:keepNext/>
      <w:keepLines/>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4951B2"/>
    <w:pPr>
      <w:keepNext/>
      <w:keepLines/>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4951B2"/>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semiHidden/>
    <w:rsid w:val="004951B2"/>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semiHidden/>
    <w:rsid w:val="004951B2"/>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4951B2"/>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4951B2"/>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4951B2"/>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4951B2"/>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4951B2"/>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4951B2"/>
    <w:rPr>
      <w:rFonts w:eastAsiaTheme="majorEastAsia" w:cstheme="majorBidi"/>
      <w:color w:val="272727" w:themeColor="text1" w:themeTint="D8"/>
    </w:rPr>
  </w:style>
  <w:style w:type="paragraph" w:styleId="Tytu">
    <w:name w:val="Title"/>
    <w:basedOn w:val="Normalny"/>
    <w:next w:val="Normalny"/>
    <w:link w:val="TytuZnak"/>
    <w:uiPriority w:val="10"/>
    <w:qFormat/>
    <w:rsid w:val="004951B2"/>
    <w:pPr>
      <w:spacing w:after="80"/>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4951B2"/>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4951B2"/>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4951B2"/>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4951B2"/>
    <w:pPr>
      <w:spacing w:before="160"/>
      <w:jc w:val="center"/>
    </w:pPr>
    <w:rPr>
      <w:i/>
      <w:iCs/>
      <w:color w:val="404040" w:themeColor="text1" w:themeTint="BF"/>
    </w:rPr>
  </w:style>
  <w:style w:type="character" w:customStyle="1" w:styleId="CytatZnak">
    <w:name w:val="Cytat Znak"/>
    <w:basedOn w:val="Domylnaczcionkaakapitu"/>
    <w:link w:val="Cytat"/>
    <w:uiPriority w:val="29"/>
    <w:rsid w:val="004951B2"/>
    <w:rPr>
      <w:i/>
      <w:iCs/>
      <w:color w:val="404040" w:themeColor="text1" w:themeTint="BF"/>
    </w:rPr>
  </w:style>
  <w:style w:type="paragraph" w:styleId="Akapitzlist">
    <w:name w:val="List Paragraph"/>
    <w:basedOn w:val="Normalny"/>
    <w:link w:val="AkapitzlistZnak"/>
    <w:uiPriority w:val="34"/>
    <w:qFormat/>
    <w:rsid w:val="004951B2"/>
    <w:pPr>
      <w:ind w:left="720"/>
      <w:contextualSpacing/>
    </w:pPr>
  </w:style>
  <w:style w:type="character" w:styleId="Wyrnienieintensywne">
    <w:name w:val="Intense Emphasis"/>
    <w:basedOn w:val="Domylnaczcionkaakapitu"/>
    <w:uiPriority w:val="21"/>
    <w:qFormat/>
    <w:rsid w:val="004951B2"/>
    <w:rPr>
      <w:i/>
      <w:iCs/>
      <w:color w:val="0F4761" w:themeColor="accent1" w:themeShade="BF"/>
    </w:rPr>
  </w:style>
  <w:style w:type="paragraph" w:styleId="Cytatintensywny">
    <w:name w:val="Intense Quote"/>
    <w:basedOn w:val="Normalny"/>
    <w:next w:val="Normalny"/>
    <w:link w:val="CytatintensywnyZnak"/>
    <w:uiPriority w:val="30"/>
    <w:qFormat/>
    <w:rsid w:val="004951B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4951B2"/>
    <w:rPr>
      <w:i/>
      <w:iCs/>
      <w:color w:val="0F4761" w:themeColor="accent1" w:themeShade="BF"/>
    </w:rPr>
  </w:style>
  <w:style w:type="character" w:styleId="Odwoanieintensywne">
    <w:name w:val="Intense Reference"/>
    <w:basedOn w:val="Domylnaczcionkaakapitu"/>
    <w:uiPriority w:val="32"/>
    <w:qFormat/>
    <w:rsid w:val="004951B2"/>
    <w:rPr>
      <w:b/>
      <w:bCs/>
      <w:smallCaps/>
      <w:color w:val="0F4761" w:themeColor="accent1" w:themeShade="BF"/>
      <w:spacing w:val="5"/>
    </w:rPr>
  </w:style>
  <w:style w:type="character" w:customStyle="1" w:styleId="AkapitzlistZnak">
    <w:name w:val="Akapit z listą Znak"/>
    <w:link w:val="Akapitzlist"/>
    <w:uiPriority w:val="34"/>
    <w:qFormat/>
    <w:locked/>
    <w:rsid w:val="00F76789"/>
  </w:style>
  <w:style w:type="paragraph" w:customStyle="1" w:styleId="Default">
    <w:name w:val="Default"/>
    <w:qFormat/>
    <w:rsid w:val="00F76789"/>
    <w:pPr>
      <w:suppressAutoHyphens/>
      <w:spacing w:after="0" w:line="240" w:lineRule="auto"/>
    </w:pPr>
    <w:rPr>
      <w:rFonts w:ascii="Times New Roman" w:hAnsi="Times New Roman" w:cs="Times New Roman"/>
      <w:color w:val="000000"/>
      <w:kern w:val="0"/>
      <w14:ligatures w14:val="none"/>
    </w:rPr>
  </w:style>
  <w:style w:type="character" w:styleId="Pogrubienie">
    <w:name w:val="Strong"/>
    <w:basedOn w:val="Domylnaczcionkaakapitu"/>
    <w:uiPriority w:val="22"/>
    <w:qFormat/>
    <w:rsid w:val="00360177"/>
    <w:rPr>
      <w:b/>
      <w:bCs/>
    </w:rPr>
  </w:style>
  <w:style w:type="paragraph" w:styleId="NormalnyWeb">
    <w:name w:val="Normal (Web)"/>
    <w:basedOn w:val="Normalny"/>
    <w:uiPriority w:val="99"/>
    <w:semiHidden/>
    <w:unhideWhenUsed/>
    <w:rsid w:val="008272C6"/>
    <w:pPr>
      <w:suppressAutoHyphens w:val="0"/>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82DC112-060B-49D9-9EFE-5A22B8A4AB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TotalTime>
  <Pages>7</Pages>
  <Words>2954</Words>
  <Characters>17729</Characters>
  <Application>Microsoft Office Word</Application>
  <DocSecurity>0</DocSecurity>
  <Lines>147</Lines>
  <Paragraphs>41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20642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Magdalena Sobolewska</dc:creator>
  <cp:keywords/>
  <dc:description/>
  <cp:lastModifiedBy>Laptop</cp:lastModifiedBy>
  <cp:revision>5</cp:revision>
  <dcterms:created xsi:type="dcterms:W3CDTF">2026-02-09T13:31:00Z</dcterms:created>
  <dcterms:modified xsi:type="dcterms:W3CDTF">2026-02-15T11:27:00Z</dcterms:modified>
</cp:coreProperties>
</file>